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4994" w:type="pct"/>
        <w:tblLook w:val="04A0" w:firstRow="1" w:lastRow="0" w:firstColumn="1" w:lastColumn="0" w:noHBand="0" w:noVBand="1"/>
      </w:tblPr>
      <w:tblGrid>
        <w:gridCol w:w="1696"/>
        <w:gridCol w:w="7355"/>
      </w:tblGrid>
      <w:tr w:rsidR="0014464E" w14:paraId="5A7A077F" w14:textId="77777777" w:rsidTr="0014464E">
        <w:tc>
          <w:tcPr>
            <w:tcW w:w="937" w:type="pct"/>
          </w:tcPr>
          <w:p w14:paraId="1357DAEE" w14:textId="77777777" w:rsidR="0014464E" w:rsidRPr="007C42C6" w:rsidRDefault="0014464E">
            <w:pPr>
              <w:rPr>
                <w:b/>
                <w:sz w:val="20"/>
                <w:szCs w:val="20"/>
              </w:rPr>
            </w:pPr>
            <w:r w:rsidRPr="007C42C6">
              <w:rPr>
                <w:b/>
                <w:sz w:val="20"/>
                <w:szCs w:val="20"/>
              </w:rPr>
              <w:t xml:space="preserve">Action </w:t>
            </w:r>
            <w:proofErr w:type="spellStart"/>
            <w:r w:rsidRPr="007C42C6">
              <w:rPr>
                <w:b/>
                <w:sz w:val="20"/>
                <w:szCs w:val="20"/>
              </w:rPr>
              <w:t>Number</w:t>
            </w:r>
            <w:proofErr w:type="spellEnd"/>
          </w:p>
        </w:tc>
        <w:tc>
          <w:tcPr>
            <w:tcW w:w="4063" w:type="pct"/>
          </w:tcPr>
          <w:p w14:paraId="2C768932" w14:textId="77777777" w:rsidR="0014464E" w:rsidRPr="007C42C6" w:rsidRDefault="0014464E">
            <w:pPr>
              <w:rPr>
                <w:b/>
                <w:sz w:val="20"/>
                <w:szCs w:val="20"/>
              </w:rPr>
            </w:pPr>
            <w:r w:rsidRPr="007C42C6">
              <w:rPr>
                <w:b/>
                <w:sz w:val="20"/>
                <w:szCs w:val="20"/>
              </w:rPr>
              <w:t>CA20113</w:t>
            </w:r>
          </w:p>
        </w:tc>
      </w:tr>
      <w:tr w:rsidR="0014464E" w14:paraId="427DAA6D" w14:textId="77777777" w:rsidTr="0014464E">
        <w:tc>
          <w:tcPr>
            <w:tcW w:w="937" w:type="pct"/>
          </w:tcPr>
          <w:p w14:paraId="167E8628" w14:textId="77777777" w:rsidR="0014464E" w:rsidRPr="007C42C6" w:rsidRDefault="0014464E">
            <w:pPr>
              <w:rPr>
                <w:b/>
                <w:sz w:val="20"/>
                <w:szCs w:val="20"/>
              </w:rPr>
            </w:pPr>
            <w:r w:rsidRPr="007C42C6">
              <w:rPr>
                <w:b/>
                <w:sz w:val="20"/>
                <w:szCs w:val="20"/>
              </w:rPr>
              <w:t>Action Name</w:t>
            </w:r>
          </w:p>
        </w:tc>
        <w:tc>
          <w:tcPr>
            <w:tcW w:w="4063" w:type="pct"/>
          </w:tcPr>
          <w:p w14:paraId="0EED590B" w14:textId="77777777" w:rsidR="0014464E" w:rsidRPr="007C42C6" w:rsidRDefault="0014464E">
            <w:pPr>
              <w:rPr>
                <w:b/>
                <w:sz w:val="20"/>
                <w:szCs w:val="20"/>
              </w:rPr>
            </w:pPr>
            <w:r w:rsidRPr="007C42C6">
              <w:rPr>
                <w:b/>
                <w:sz w:val="20"/>
                <w:szCs w:val="20"/>
              </w:rPr>
              <w:t>PROTEOCURE</w:t>
            </w:r>
          </w:p>
        </w:tc>
      </w:tr>
      <w:tr w:rsidR="0014464E" w:rsidRPr="00783CD3" w14:paraId="1A924104" w14:textId="77777777" w:rsidTr="0014464E">
        <w:tc>
          <w:tcPr>
            <w:tcW w:w="937" w:type="pct"/>
          </w:tcPr>
          <w:p w14:paraId="69FFF09C" w14:textId="77777777" w:rsidR="0014464E" w:rsidRPr="007C42C6" w:rsidRDefault="0014464E">
            <w:pPr>
              <w:rPr>
                <w:b/>
                <w:sz w:val="20"/>
                <w:szCs w:val="20"/>
              </w:rPr>
            </w:pPr>
            <w:r w:rsidRPr="007C42C6">
              <w:rPr>
                <w:b/>
                <w:sz w:val="20"/>
                <w:szCs w:val="20"/>
              </w:rPr>
              <w:t>Action Title</w:t>
            </w:r>
          </w:p>
        </w:tc>
        <w:tc>
          <w:tcPr>
            <w:tcW w:w="4063" w:type="pct"/>
          </w:tcPr>
          <w:p w14:paraId="1ABE88C9" w14:textId="77777777" w:rsidR="0014464E" w:rsidRPr="007C42C6" w:rsidRDefault="0014464E">
            <w:pPr>
              <w:rPr>
                <w:b/>
                <w:sz w:val="20"/>
                <w:szCs w:val="20"/>
                <w:lang w:val="en-GB"/>
              </w:rPr>
            </w:pPr>
            <w:r w:rsidRPr="007C42C6">
              <w:rPr>
                <w:b/>
                <w:sz w:val="20"/>
                <w:szCs w:val="20"/>
                <w:lang w:val="en-GB"/>
              </w:rPr>
              <w:t xml:space="preserve">A sound proteome for a sound body: targeting proteolysis for proteome </w:t>
            </w:r>
            <w:proofErr w:type="spellStart"/>
            <w:r w:rsidRPr="007C42C6">
              <w:rPr>
                <w:b/>
                <w:sz w:val="20"/>
                <w:szCs w:val="20"/>
                <w:lang w:val="en-GB"/>
              </w:rPr>
              <w:t>remodeling</w:t>
            </w:r>
            <w:proofErr w:type="spellEnd"/>
          </w:p>
        </w:tc>
      </w:tr>
      <w:tr w:rsidR="0014464E" w14:paraId="6257D9B8" w14:textId="77777777" w:rsidTr="0014464E">
        <w:tc>
          <w:tcPr>
            <w:tcW w:w="937" w:type="pct"/>
          </w:tcPr>
          <w:p w14:paraId="77D5008E" w14:textId="77777777" w:rsidR="0014464E" w:rsidRPr="007C42C6" w:rsidRDefault="0014464E">
            <w:pPr>
              <w:rPr>
                <w:b/>
                <w:sz w:val="20"/>
                <w:szCs w:val="20"/>
              </w:rPr>
            </w:pPr>
            <w:r w:rsidRPr="007C42C6">
              <w:rPr>
                <w:b/>
                <w:sz w:val="20"/>
                <w:szCs w:val="20"/>
              </w:rPr>
              <w:t>Action Dates</w:t>
            </w:r>
          </w:p>
        </w:tc>
        <w:tc>
          <w:tcPr>
            <w:tcW w:w="4063" w:type="pct"/>
          </w:tcPr>
          <w:p w14:paraId="41833A14" w14:textId="3B0DE995" w:rsidR="0014464E" w:rsidRPr="007C42C6" w:rsidRDefault="002F1824">
            <w:pPr>
              <w:rPr>
                <w:b/>
                <w:sz w:val="20"/>
                <w:szCs w:val="20"/>
              </w:rPr>
            </w:pPr>
            <w:r>
              <w:rPr>
                <w:b/>
                <w:sz w:val="20"/>
                <w:szCs w:val="20"/>
              </w:rPr>
              <w:t>0</w:t>
            </w:r>
            <w:r w:rsidR="0014464E" w:rsidRPr="007C42C6">
              <w:rPr>
                <w:b/>
                <w:sz w:val="20"/>
                <w:szCs w:val="20"/>
              </w:rPr>
              <w:t>1/1</w:t>
            </w:r>
            <w:r>
              <w:rPr>
                <w:b/>
                <w:sz w:val="20"/>
                <w:szCs w:val="20"/>
              </w:rPr>
              <w:t>1/</w:t>
            </w:r>
            <w:r w:rsidR="0014464E" w:rsidRPr="007C42C6">
              <w:rPr>
                <w:b/>
                <w:sz w:val="20"/>
                <w:szCs w:val="20"/>
              </w:rPr>
              <w:t xml:space="preserve">2021 – </w:t>
            </w:r>
            <w:r>
              <w:rPr>
                <w:b/>
                <w:sz w:val="20"/>
                <w:szCs w:val="20"/>
              </w:rPr>
              <w:t>31</w:t>
            </w:r>
            <w:r w:rsidR="0014464E" w:rsidRPr="007C42C6">
              <w:rPr>
                <w:b/>
                <w:sz w:val="20"/>
                <w:szCs w:val="20"/>
              </w:rPr>
              <w:t>/10/2025</w:t>
            </w:r>
          </w:p>
        </w:tc>
      </w:tr>
    </w:tbl>
    <w:p w14:paraId="5F485A7C" w14:textId="734A440E" w:rsidR="00C962C7" w:rsidRDefault="00C962C7" w:rsidP="00C962C7">
      <w:pPr>
        <w:spacing w:after="0" w:line="240" w:lineRule="auto"/>
        <w:rPr>
          <w:rFonts w:ascii="Calibri" w:hAnsi="Calibri"/>
          <w:lang w:val="en-US"/>
        </w:rPr>
      </w:pPr>
    </w:p>
    <w:p w14:paraId="0321BE88" w14:textId="77777777" w:rsidR="00E6406F" w:rsidRPr="00C962C7" w:rsidRDefault="00E6406F" w:rsidP="00C962C7">
      <w:pPr>
        <w:spacing w:after="0" w:line="240" w:lineRule="auto"/>
        <w:rPr>
          <w:rFonts w:ascii="Calibri" w:hAnsi="Calibri"/>
          <w:lang w:val="en-US"/>
        </w:rPr>
      </w:pPr>
    </w:p>
    <w:p w14:paraId="75C41D70" w14:textId="4E03BF84" w:rsidR="007C42C6" w:rsidRPr="007C42C6" w:rsidRDefault="001027A3" w:rsidP="007C42C6">
      <w:pPr>
        <w:shd w:val="clear" w:color="auto" w:fill="767171"/>
        <w:spacing w:after="0" w:line="240" w:lineRule="auto"/>
        <w:jc w:val="center"/>
        <w:rPr>
          <w:rFonts w:ascii="Calibri" w:hAnsi="Calibri"/>
          <w:b/>
          <w:bCs/>
          <w:color w:val="FFFFFF"/>
          <w:sz w:val="28"/>
          <w:szCs w:val="28"/>
          <w:lang w:val="en-US"/>
        </w:rPr>
      </w:pPr>
      <w:r>
        <w:rPr>
          <w:rFonts w:ascii="Calibri" w:hAnsi="Calibri"/>
          <w:b/>
          <w:bCs/>
          <w:color w:val="FFFFFF"/>
          <w:sz w:val="28"/>
          <w:szCs w:val="28"/>
          <w:lang w:val="en-US"/>
        </w:rPr>
        <w:t xml:space="preserve">Application for </w:t>
      </w:r>
      <w:r w:rsidR="001E38A9">
        <w:rPr>
          <w:rFonts w:ascii="Calibri" w:hAnsi="Calibri"/>
          <w:b/>
          <w:bCs/>
          <w:color w:val="FFFFFF"/>
          <w:sz w:val="28"/>
          <w:szCs w:val="28"/>
          <w:lang w:val="en-US"/>
        </w:rPr>
        <w:t>a</w:t>
      </w:r>
      <w:r w:rsidR="00B658DF">
        <w:rPr>
          <w:rFonts w:ascii="Calibri" w:hAnsi="Calibri"/>
          <w:b/>
          <w:bCs/>
          <w:color w:val="FFFFFF"/>
          <w:sz w:val="28"/>
          <w:szCs w:val="28"/>
          <w:lang w:val="en-US"/>
        </w:rPr>
        <w:t xml:space="preserve"> </w:t>
      </w:r>
      <w:r w:rsidR="000824B0">
        <w:rPr>
          <w:rFonts w:ascii="Calibri" w:hAnsi="Calibri"/>
          <w:b/>
          <w:bCs/>
          <w:color w:val="FFFFFF"/>
          <w:sz w:val="28"/>
          <w:szCs w:val="28"/>
          <w:lang w:val="en-US"/>
        </w:rPr>
        <w:t xml:space="preserve">Meeting Grant for a Meeting </w:t>
      </w:r>
      <w:proofErr w:type="spellStart"/>
      <w:r w:rsidR="000824B0">
        <w:rPr>
          <w:rFonts w:ascii="Calibri" w:hAnsi="Calibri"/>
          <w:b/>
          <w:bCs/>
          <w:color w:val="FFFFFF"/>
          <w:sz w:val="28"/>
          <w:szCs w:val="28"/>
          <w:lang w:val="en-US"/>
        </w:rPr>
        <w:t>organi</w:t>
      </w:r>
      <w:r w:rsidR="003B2745">
        <w:rPr>
          <w:rFonts w:ascii="Calibri" w:hAnsi="Calibri"/>
          <w:b/>
          <w:bCs/>
          <w:color w:val="FFFFFF"/>
          <w:sz w:val="28"/>
          <w:szCs w:val="28"/>
          <w:lang w:val="en-US"/>
        </w:rPr>
        <w:t>s</w:t>
      </w:r>
      <w:r w:rsidR="000824B0">
        <w:rPr>
          <w:rFonts w:ascii="Calibri" w:hAnsi="Calibri"/>
          <w:b/>
          <w:bCs/>
          <w:color w:val="FFFFFF"/>
          <w:sz w:val="28"/>
          <w:szCs w:val="28"/>
          <w:lang w:val="en-US"/>
        </w:rPr>
        <w:t>ed</w:t>
      </w:r>
      <w:proofErr w:type="spellEnd"/>
      <w:r w:rsidR="000824B0">
        <w:rPr>
          <w:rFonts w:ascii="Calibri" w:hAnsi="Calibri"/>
          <w:b/>
          <w:bCs/>
          <w:color w:val="FFFFFF"/>
          <w:sz w:val="28"/>
          <w:szCs w:val="28"/>
          <w:lang w:val="en-US"/>
        </w:rPr>
        <w:t xml:space="preserve"> through</w:t>
      </w:r>
      <w:r w:rsidR="00B658DF">
        <w:rPr>
          <w:rFonts w:ascii="Calibri" w:hAnsi="Calibri"/>
          <w:b/>
          <w:bCs/>
          <w:color w:val="FFFFFF"/>
          <w:sz w:val="28"/>
          <w:szCs w:val="28"/>
          <w:lang w:val="en-US"/>
        </w:rPr>
        <w:t xml:space="preserve"> P</w:t>
      </w:r>
      <w:r w:rsidR="000824B0">
        <w:rPr>
          <w:rFonts w:ascii="Calibri" w:hAnsi="Calibri"/>
          <w:b/>
          <w:bCs/>
          <w:color w:val="FFFFFF"/>
          <w:sz w:val="28"/>
          <w:szCs w:val="28"/>
          <w:lang w:val="en-US"/>
        </w:rPr>
        <w:t>ROTEOCURE</w:t>
      </w:r>
      <w:r w:rsidR="00B658DF">
        <w:rPr>
          <w:rFonts w:ascii="Calibri" w:hAnsi="Calibri"/>
          <w:b/>
          <w:bCs/>
          <w:color w:val="FFFFFF"/>
          <w:sz w:val="28"/>
          <w:szCs w:val="28"/>
          <w:lang w:val="en-US"/>
        </w:rPr>
        <w:t xml:space="preserve"> </w:t>
      </w:r>
    </w:p>
    <w:tbl>
      <w:tblPr>
        <w:tblW w:w="9072" w:type="dxa"/>
        <w:tblInd w:w="-10" w:type="dxa"/>
        <w:tblLayout w:type="fixed"/>
        <w:tblCellMar>
          <w:left w:w="0" w:type="dxa"/>
          <w:right w:w="0" w:type="dxa"/>
        </w:tblCellMar>
        <w:tblLook w:val="01E0" w:firstRow="1" w:lastRow="1" w:firstColumn="1" w:lastColumn="1" w:noHBand="0" w:noVBand="0"/>
      </w:tblPr>
      <w:tblGrid>
        <w:gridCol w:w="2855"/>
        <w:gridCol w:w="6217"/>
      </w:tblGrid>
      <w:tr w:rsidR="00E674FF" w:rsidRPr="00E674FF" w14:paraId="40CFEF22" w14:textId="77777777" w:rsidTr="000824B0">
        <w:trPr>
          <w:trHeight w:val="310"/>
        </w:trPr>
        <w:tc>
          <w:tcPr>
            <w:tcW w:w="9072" w:type="dxa"/>
            <w:gridSpan w:val="2"/>
            <w:tcBorders>
              <w:top w:val="single" w:sz="8" w:space="0" w:color="000000"/>
              <w:left w:val="single" w:sz="8" w:space="0" w:color="000000"/>
              <w:bottom w:val="single" w:sz="8" w:space="0" w:color="000000"/>
              <w:right w:val="single" w:sz="8" w:space="0" w:color="000000"/>
            </w:tcBorders>
            <w:shd w:val="clear" w:color="auto" w:fill="F2F2F2"/>
          </w:tcPr>
          <w:p w14:paraId="7FAA3C15" w14:textId="77777777" w:rsidR="00E674FF" w:rsidRPr="00E674FF" w:rsidRDefault="00E674FF" w:rsidP="005B57E9">
            <w:pPr>
              <w:spacing w:before="240" w:line="240" w:lineRule="auto"/>
              <w:jc w:val="center"/>
              <w:rPr>
                <w:b/>
                <w:lang w:val="en-GB"/>
              </w:rPr>
            </w:pPr>
            <w:r w:rsidRPr="00E674FF">
              <w:rPr>
                <w:b/>
                <w:lang w:val="en-GB"/>
              </w:rPr>
              <w:t>1. Applicant</w:t>
            </w:r>
          </w:p>
        </w:tc>
      </w:tr>
      <w:tr w:rsidR="007C42C6" w:rsidRPr="007C42C6" w14:paraId="55457F5A" w14:textId="77777777" w:rsidTr="000824B0">
        <w:trPr>
          <w:trHeight w:hRule="exact" w:val="408"/>
        </w:trPr>
        <w:tc>
          <w:tcPr>
            <w:tcW w:w="2855" w:type="dxa"/>
            <w:tcBorders>
              <w:top w:val="single" w:sz="8" w:space="0" w:color="000000"/>
              <w:left w:val="single" w:sz="8" w:space="0" w:color="000000"/>
              <w:bottom w:val="single" w:sz="8" w:space="0" w:color="000000"/>
              <w:right w:val="single" w:sz="4" w:space="0" w:color="000000"/>
            </w:tcBorders>
          </w:tcPr>
          <w:p w14:paraId="0415CEC9" w14:textId="0D91A585" w:rsidR="007C42C6" w:rsidRPr="007C42C6" w:rsidRDefault="00F56898" w:rsidP="00F56898">
            <w:pPr>
              <w:spacing w:after="0" w:line="240" w:lineRule="auto"/>
              <w:ind w:left="113"/>
              <w:rPr>
                <w:rFonts w:ascii="Calibri" w:hAnsi="Calibri"/>
                <w:b/>
                <w:lang w:val="en-US"/>
              </w:rPr>
            </w:pPr>
            <w:r>
              <w:rPr>
                <w:rFonts w:ascii="Calibri" w:hAnsi="Calibri"/>
                <w:b/>
                <w:lang w:val="en-US"/>
              </w:rPr>
              <w:t>Name</w:t>
            </w:r>
          </w:p>
        </w:tc>
        <w:tc>
          <w:tcPr>
            <w:tcW w:w="6217" w:type="dxa"/>
            <w:tcBorders>
              <w:top w:val="single" w:sz="8" w:space="0" w:color="000000"/>
              <w:left w:val="single" w:sz="4" w:space="0" w:color="000000"/>
              <w:bottom w:val="single" w:sz="8" w:space="0" w:color="000000"/>
              <w:right w:val="single" w:sz="8" w:space="0" w:color="000000"/>
            </w:tcBorders>
          </w:tcPr>
          <w:p w14:paraId="53AAA9EB" w14:textId="77777777" w:rsidR="007C42C6" w:rsidRPr="007C42C6" w:rsidRDefault="007C42C6" w:rsidP="007C42C6">
            <w:pPr>
              <w:spacing w:after="0" w:line="240" w:lineRule="auto"/>
              <w:rPr>
                <w:rFonts w:ascii="Calibri" w:hAnsi="Calibri"/>
                <w:lang w:val="en-US"/>
              </w:rPr>
            </w:pPr>
            <w:r w:rsidRPr="007C42C6">
              <w:rPr>
                <w:rFonts w:ascii="Calibri" w:hAnsi="Calibri"/>
                <w:lang w:val="en-US"/>
              </w:rPr>
              <w:t xml:space="preserve"> </w:t>
            </w:r>
          </w:p>
        </w:tc>
      </w:tr>
      <w:tr w:rsidR="007C42C6" w:rsidRPr="007C42C6" w14:paraId="4DC2F364" w14:textId="77777777" w:rsidTr="000824B0">
        <w:trPr>
          <w:trHeight w:hRule="exact" w:val="442"/>
        </w:trPr>
        <w:tc>
          <w:tcPr>
            <w:tcW w:w="2855" w:type="dxa"/>
            <w:tcBorders>
              <w:top w:val="single" w:sz="8" w:space="0" w:color="000000"/>
              <w:left w:val="single" w:sz="8" w:space="0" w:color="000000"/>
              <w:bottom w:val="single" w:sz="4" w:space="0" w:color="000000"/>
              <w:right w:val="single" w:sz="4" w:space="0" w:color="000000"/>
            </w:tcBorders>
          </w:tcPr>
          <w:p w14:paraId="66337782" w14:textId="77777777" w:rsidR="007C42C6" w:rsidRPr="007C42C6" w:rsidRDefault="007C42C6" w:rsidP="007C42C6">
            <w:pPr>
              <w:spacing w:after="0" w:line="240" w:lineRule="auto"/>
              <w:ind w:left="113"/>
              <w:rPr>
                <w:rFonts w:ascii="Calibri" w:hAnsi="Calibri"/>
                <w:b/>
                <w:lang w:val="en-US"/>
              </w:rPr>
            </w:pPr>
            <w:r w:rsidRPr="007C42C6">
              <w:rPr>
                <w:rFonts w:ascii="Calibri" w:hAnsi="Calibri"/>
                <w:b/>
                <w:lang w:val="en-US"/>
              </w:rPr>
              <w:t>email</w:t>
            </w:r>
          </w:p>
        </w:tc>
        <w:tc>
          <w:tcPr>
            <w:tcW w:w="6217" w:type="dxa"/>
            <w:tcBorders>
              <w:top w:val="single" w:sz="8" w:space="0" w:color="000000"/>
              <w:left w:val="single" w:sz="4" w:space="0" w:color="000000"/>
              <w:bottom w:val="single" w:sz="4" w:space="0" w:color="000000"/>
              <w:right w:val="single" w:sz="8" w:space="0" w:color="000000"/>
            </w:tcBorders>
          </w:tcPr>
          <w:p w14:paraId="5F7CB1EE" w14:textId="77777777" w:rsidR="007C42C6" w:rsidRPr="007C42C6" w:rsidRDefault="007C42C6" w:rsidP="007C42C6">
            <w:pPr>
              <w:spacing w:after="0" w:line="240" w:lineRule="auto"/>
              <w:rPr>
                <w:rFonts w:ascii="Calibri" w:hAnsi="Calibri"/>
                <w:lang w:val="en-US"/>
              </w:rPr>
            </w:pPr>
          </w:p>
        </w:tc>
      </w:tr>
      <w:tr w:rsidR="007C42C6" w:rsidRPr="007C42C6" w14:paraId="0999065E" w14:textId="77777777" w:rsidTr="000824B0">
        <w:trPr>
          <w:trHeight w:val="376"/>
        </w:trPr>
        <w:tc>
          <w:tcPr>
            <w:tcW w:w="2855" w:type="dxa"/>
            <w:tcBorders>
              <w:top w:val="single" w:sz="4" w:space="0" w:color="000000"/>
              <w:left w:val="single" w:sz="8" w:space="0" w:color="000000"/>
              <w:bottom w:val="single" w:sz="8" w:space="0" w:color="000000"/>
              <w:right w:val="single" w:sz="4" w:space="0" w:color="000000"/>
            </w:tcBorders>
          </w:tcPr>
          <w:p w14:paraId="4B002DCD" w14:textId="77777777" w:rsidR="007C42C6" w:rsidRPr="007C42C6" w:rsidRDefault="007C42C6" w:rsidP="007C42C6">
            <w:pPr>
              <w:spacing w:after="0" w:line="240" w:lineRule="auto"/>
              <w:ind w:left="113"/>
              <w:rPr>
                <w:rFonts w:ascii="Calibri" w:hAnsi="Calibri"/>
                <w:b/>
                <w:lang w:val="en-US"/>
              </w:rPr>
            </w:pPr>
            <w:r w:rsidRPr="007C42C6">
              <w:rPr>
                <w:rFonts w:ascii="Calibri" w:hAnsi="Calibri"/>
                <w:b/>
                <w:lang w:val="en-US"/>
              </w:rPr>
              <w:t>Phone/Cell phone</w:t>
            </w:r>
          </w:p>
        </w:tc>
        <w:tc>
          <w:tcPr>
            <w:tcW w:w="6217" w:type="dxa"/>
            <w:tcBorders>
              <w:top w:val="single" w:sz="4" w:space="0" w:color="000000"/>
              <w:left w:val="single" w:sz="4" w:space="0" w:color="000000"/>
              <w:bottom w:val="single" w:sz="8" w:space="0" w:color="000000"/>
              <w:right w:val="single" w:sz="8" w:space="0" w:color="000000"/>
            </w:tcBorders>
          </w:tcPr>
          <w:p w14:paraId="60E9EF95" w14:textId="77777777" w:rsidR="007C42C6" w:rsidRPr="007C42C6" w:rsidRDefault="007C42C6" w:rsidP="007C42C6">
            <w:pPr>
              <w:spacing w:after="0" w:line="240" w:lineRule="auto"/>
              <w:rPr>
                <w:rFonts w:ascii="Calibri" w:hAnsi="Calibri"/>
                <w:lang w:val="en-US"/>
              </w:rPr>
            </w:pPr>
          </w:p>
        </w:tc>
      </w:tr>
      <w:tr w:rsidR="007C42C6" w:rsidRPr="007C42C6" w14:paraId="68CA8F0A" w14:textId="77777777" w:rsidTr="000824B0">
        <w:trPr>
          <w:trHeight w:val="376"/>
        </w:trPr>
        <w:tc>
          <w:tcPr>
            <w:tcW w:w="2855" w:type="dxa"/>
            <w:tcBorders>
              <w:top w:val="single" w:sz="4" w:space="0" w:color="000000"/>
              <w:left w:val="single" w:sz="8" w:space="0" w:color="000000"/>
              <w:bottom w:val="single" w:sz="8" w:space="0" w:color="000000"/>
              <w:right w:val="single" w:sz="4" w:space="0" w:color="000000"/>
            </w:tcBorders>
          </w:tcPr>
          <w:p w14:paraId="4E95F274" w14:textId="0FDE1AB9" w:rsidR="007C42C6" w:rsidRPr="007C42C6" w:rsidRDefault="00F56898" w:rsidP="00F56898">
            <w:pPr>
              <w:spacing w:after="0" w:line="240" w:lineRule="auto"/>
              <w:ind w:left="113"/>
              <w:rPr>
                <w:rFonts w:ascii="Calibri" w:hAnsi="Calibri"/>
                <w:b/>
                <w:lang w:val="en-US"/>
              </w:rPr>
            </w:pPr>
            <w:r>
              <w:rPr>
                <w:rFonts w:ascii="Calibri" w:hAnsi="Calibri"/>
                <w:b/>
                <w:lang w:val="en-US"/>
              </w:rPr>
              <w:t>Name of the Institution</w:t>
            </w:r>
          </w:p>
        </w:tc>
        <w:tc>
          <w:tcPr>
            <w:tcW w:w="6217" w:type="dxa"/>
            <w:tcBorders>
              <w:top w:val="single" w:sz="4" w:space="0" w:color="000000"/>
              <w:left w:val="single" w:sz="4" w:space="0" w:color="000000"/>
              <w:bottom w:val="single" w:sz="8" w:space="0" w:color="000000"/>
              <w:right w:val="single" w:sz="8" w:space="0" w:color="000000"/>
            </w:tcBorders>
          </w:tcPr>
          <w:p w14:paraId="69832FB8" w14:textId="77777777" w:rsidR="007C42C6" w:rsidRPr="007C42C6" w:rsidRDefault="007C42C6" w:rsidP="007C42C6">
            <w:pPr>
              <w:spacing w:after="0" w:line="240" w:lineRule="auto"/>
              <w:rPr>
                <w:rFonts w:ascii="Calibri" w:hAnsi="Calibri"/>
                <w:lang w:val="en-US"/>
              </w:rPr>
            </w:pPr>
          </w:p>
        </w:tc>
      </w:tr>
      <w:tr w:rsidR="00874948" w:rsidRPr="007C42C6" w14:paraId="051F7AEE" w14:textId="77777777" w:rsidTr="000824B0">
        <w:trPr>
          <w:trHeight w:val="376"/>
        </w:trPr>
        <w:tc>
          <w:tcPr>
            <w:tcW w:w="2855" w:type="dxa"/>
            <w:tcBorders>
              <w:top w:val="single" w:sz="4" w:space="0" w:color="000000"/>
              <w:left w:val="single" w:sz="8" w:space="0" w:color="000000"/>
              <w:bottom w:val="single" w:sz="8" w:space="0" w:color="000000"/>
              <w:right w:val="single" w:sz="4" w:space="0" w:color="000000"/>
            </w:tcBorders>
          </w:tcPr>
          <w:p w14:paraId="6EB12310" w14:textId="10C42BFB" w:rsidR="00874948" w:rsidRPr="007C42C6" w:rsidRDefault="00874948" w:rsidP="007C42C6">
            <w:pPr>
              <w:spacing w:after="0" w:line="240" w:lineRule="auto"/>
              <w:ind w:left="113"/>
              <w:rPr>
                <w:rFonts w:ascii="Calibri" w:hAnsi="Calibri"/>
                <w:b/>
                <w:lang w:val="en-US"/>
              </w:rPr>
            </w:pPr>
            <w:r w:rsidRPr="007C42C6">
              <w:rPr>
                <w:rFonts w:ascii="Calibri" w:hAnsi="Calibri"/>
                <w:b/>
                <w:lang w:val="en-US"/>
              </w:rPr>
              <w:t>Country</w:t>
            </w:r>
          </w:p>
        </w:tc>
        <w:tc>
          <w:tcPr>
            <w:tcW w:w="6217" w:type="dxa"/>
            <w:tcBorders>
              <w:top w:val="single" w:sz="4" w:space="0" w:color="000000"/>
              <w:left w:val="single" w:sz="4" w:space="0" w:color="000000"/>
              <w:bottom w:val="single" w:sz="8" w:space="0" w:color="000000"/>
              <w:right w:val="single" w:sz="8" w:space="0" w:color="000000"/>
            </w:tcBorders>
          </w:tcPr>
          <w:p w14:paraId="1C9B191F" w14:textId="77777777" w:rsidR="00874948" w:rsidRPr="007C42C6" w:rsidRDefault="00874948" w:rsidP="007C42C6">
            <w:pPr>
              <w:spacing w:after="0" w:line="240" w:lineRule="auto"/>
              <w:rPr>
                <w:rFonts w:ascii="Calibri" w:hAnsi="Calibri"/>
                <w:lang w:val="en-US"/>
              </w:rPr>
            </w:pPr>
          </w:p>
        </w:tc>
      </w:tr>
      <w:tr w:rsidR="007C42C6" w:rsidRPr="00783CD3" w14:paraId="2B3BAB96" w14:textId="77777777" w:rsidTr="00C27ACF">
        <w:trPr>
          <w:trHeight w:val="376"/>
        </w:trPr>
        <w:tc>
          <w:tcPr>
            <w:tcW w:w="2855" w:type="dxa"/>
            <w:tcBorders>
              <w:top w:val="single" w:sz="4" w:space="0" w:color="000000"/>
              <w:left w:val="single" w:sz="8" w:space="0" w:color="000000"/>
              <w:bottom w:val="single" w:sz="4" w:space="0" w:color="000000"/>
              <w:right w:val="single" w:sz="4" w:space="0" w:color="000000"/>
            </w:tcBorders>
          </w:tcPr>
          <w:p w14:paraId="3DDE73BC" w14:textId="4F05A0EB" w:rsidR="00874948" w:rsidRPr="007C42C6" w:rsidRDefault="000A5A4C" w:rsidP="00A95A62">
            <w:pPr>
              <w:spacing w:after="0" w:line="240" w:lineRule="auto"/>
              <w:ind w:left="113"/>
              <w:rPr>
                <w:rFonts w:ascii="Calibri" w:hAnsi="Calibri"/>
                <w:b/>
                <w:lang w:val="en-US"/>
              </w:rPr>
            </w:pPr>
            <w:r>
              <w:rPr>
                <w:rFonts w:ascii="Calibri" w:hAnsi="Calibri"/>
                <w:b/>
                <w:lang w:val="en-US"/>
              </w:rPr>
              <w:t xml:space="preserve">Administrative officer of contact from your institution </w:t>
            </w:r>
            <w:r w:rsidR="00874948" w:rsidRPr="00874948">
              <w:rPr>
                <w:rFonts w:ascii="Calibri" w:hAnsi="Calibri"/>
                <w:color w:val="7F7F7F"/>
                <w:sz w:val="18"/>
                <w:lang w:val="en-US" w:eastAsia="en-GB"/>
              </w:rPr>
              <w:t>(Name and e-mail)</w:t>
            </w:r>
          </w:p>
        </w:tc>
        <w:tc>
          <w:tcPr>
            <w:tcW w:w="6217" w:type="dxa"/>
            <w:tcBorders>
              <w:top w:val="single" w:sz="4" w:space="0" w:color="000000"/>
              <w:left w:val="single" w:sz="4" w:space="0" w:color="000000"/>
              <w:bottom w:val="single" w:sz="4" w:space="0" w:color="000000"/>
              <w:right w:val="single" w:sz="8" w:space="0" w:color="000000"/>
            </w:tcBorders>
          </w:tcPr>
          <w:p w14:paraId="1A0ACBDD" w14:textId="77777777" w:rsidR="007C42C6" w:rsidRPr="007C42C6" w:rsidRDefault="007C42C6" w:rsidP="007C42C6">
            <w:pPr>
              <w:spacing w:after="0" w:line="240" w:lineRule="auto"/>
              <w:rPr>
                <w:rFonts w:ascii="Calibri" w:hAnsi="Calibri"/>
                <w:lang w:val="en-US"/>
              </w:rPr>
            </w:pPr>
          </w:p>
        </w:tc>
      </w:tr>
      <w:tr w:rsidR="00C27ACF" w:rsidRPr="007C42C6" w14:paraId="3A05AC2E" w14:textId="77777777" w:rsidTr="000824B0">
        <w:trPr>
          <w:trHeight w:val="376"/>
        </w:trPr>
        <w:tc>
          <w:tcPr>
            <w:tcW w:w="2855" w:type="dxa"/>
            <w:tcBorders>
              <w:top w:val="single" w:sz="4" w:space="0" w:color="000000"/>
              <w:left w:val="single" w:sz="8" w:space="0" w:color="000000"/>
              <w:bottom w:val="single" w:sz="8" w:space="0" w:color="000000"/>
              <w:right w:val="single" w:sz="4" w:space="0" w:color="000000"/>
            </w:tcBorders>
          </w:tcPr>
          <w:p w14:paraId="7BB93BDD" w14:textId="485F6A5F" w:rsidR="00C27ACF" w:rsidRDefault="00C27ACF" w:rsidP="007C42C6">
            <w:pPr>
              <w:spacing w:after="0" w:line="240" w:lineRule="auto"/>
              <w:ind w:left="113"/>
              <w:rPr>
                <w:rFonts w:ascii="Calibri" w:hAnsi="Calibri"/>
                <w:b/>
                <w:lang w:val="en-US"/>
              </w:rPr>
            </w:pPr>
            <w:r>
              <w:rPr>
                <w:rFonts w:ascii="Calibri" w:hAnsi="Calibri"/>
                <w:b/>
                <w:lang w:val="en-US"/>
              </w:rPr>
              <w:t>Institution Tax Identification Number</w:t>
            </w:r>
          </w:p>
        </w:tc>
        <w:tc>
          <w:tcPr>
            <w:tcW w:w="6217" w:type="dxa"/>
            <w:tcBorders>
              <w:top w:val="single" w:sz="4" w:space="0" w:color="000000"/>
              <w:left w:val="single" w:sz="4" w:space="0" w:color="000000"/>
              <w:bottom w:val="single" w:sz="8" w:space="0" w:color="000000"/>
              <w:right w:val="single" w:sz="8" w:space="0" w:color="000000"/>
            </w:tcBorders>
          </w:tcPr>
          <w:p w14:paraId="0C3A7776" w14:textId="77777777" w:rsidR="00C27ACF" w:rsidRPr="007C42C6" w:rsidRDefault="00C27ACF" w:rsidP="007C42C6">
            <w:pPr>
              <w:spacing w:after="0" w:line="240" w:lineRule="auto"/>
              <w:rPr>
                <w:rFonts w:ascii="Calibri" w:hAnsi="Calibri"/>
                <w:lang w:val="en-US"/>
              </w:rPr>
            </w:pPr>
          </w:p>
        </w:tc>
      </w:tr>
    </w:tbl>
    <w:p w14:paraId="1EF9DEDB" w14:textId="77777777" w:rsidR="00F56898" w:rsidRDefault="00F56898" w:rsidP="007C42C6">
      <w:pPr>
        <w:spacing w:after="0" w:line="240" w:lineRule="auto"/>
        <w:rPr>
          <w:rFonts w:ascii="Calibri" w:hAnsi="Calibri"/>
          <w:lang w:val="en-US"/>
        </w:rPr>
      </w:pPr>
    </w:p>
    <w:tbl>
      <w:tblPr>
        <w:tblW w:w="9091"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86"/>
        <w:gridCol w:w="5405"/>
      </w:tblGrid>
      <w:tr w:rsidR="00F56898" w:rsidRPr="007C42C6" w14:paraId="55919C57" w14:textId="77777777" w:rsidTr="00DC7567">
        <w:trPr>
          <w:trHeight w:val="454"/>
        </w:trPr>
        <w:tc>
          <w:tcPr>
            <w:tcW w:w="9091" w:type="dxa"/>
            <w:gridSpan w:val="2"/>
            <w:shd w:val="clear" w:color="auto" w:fill="F2F2F2"/>
            <w:vAlign w:val="center"/>
          </w:tcPr>
          <w:p w14:paraId="3C1D92B2" w14:textId="650E5D20" w:rsidR="00F56898" w:rsidRPr="007C42C6" w:rsidRDefault="00F56898" w:rsidP="005B57E9">
            <w:pPr>
              <w:spacing w:before="240" w:line="240" w:lineRule="auto"/>
              <w:jc w:val="center"/>
              <w:rPr>
                <w:rFonts w:ascii="Calibri" w:hAnsi="Calibri"/>
                <w:b/>
                <w:bCs/>
                <w:color w:val="000000"/>
                <w:lang w:val="en-US" w:eastAsia="en-GB"/>
              </w:rPr>
            </w:pPr>
            <w:r w:rsidRPr="007C42C6">
              <w:rPr>
                <w:rFonts w:ascii="Calibri" w:hAnsi="Calibri"/>
                <w:b/>
                <w:bCs/>
                <w:color w:val="000000"/>
                <w:lang w:val="en-US" w:eastAsia="en-GB"/>
              </w:rPr>
              <w:t xml:space="preserve">2. </w:t>
            </w:r>
            <w:r>
              <w:rPr>
                <w:rFonts w:ascii="Calibri" w:hAnsi="Calibri"/>
                <w:b/>
                <w:bCs/>
                <w:color w:val="000000"/>
                <w:lang w:val="en-US" w:eastAsia="en-GB"/>
              </w:rPr>
              <w:t>Meeting details</w:t>
            </w:r>
          </w:p>
        </w:tc>
      </w:tr>
      <w:tr w:rsidR="00F56898" w:rsidRPr="00783CD3" w14:paraId="6A565628" w14:textId="77777777" w:rsidTr="00DC7567">
        <w:trPr>
          <w:trHeight w:val="388"/>
        </w:trPr>
        <w:tc>
          <w:tcPr>
            <w:tcW w:w="3686" w:type="dxa"/>
            <w:vAlign w:val="center"/>
          </w:tcPr>
          <w:p w14:paraId="4E27A21A" w14:textId="73A53D64" w:rsidR="00F56898" w:rsidRPr="004B266D" w:rsidRDefault="00F56898" w:rsidP="00F56898">
            <w:pPr>
              <w:spacing w:after="0" w:line="240" w:lineRule="auto"/>
              <w:rPr>
                <w:rFonts w:ascii="Calibri" w:hAnsi="Calibri"/>
                <w:b/>
                <w:bCs/>
                <w:color w:val="000000"/>
                <w:lang w:val="en-US" w:eastAsia="en-GB"/>
              </w:rPr>
            </w:pPr>
            <w:r w:rsidRPr="007C42C6">
              <w:rPr>
                <w:rFonts w:ascii="Calibri" w:hAnsi="Calibri"/>
                <w:b/>
                <w:bCs/>
                <w:color w:val="000000"/>
                <w:lang w:val="en-US" w:eastAsia="en-GB"/>
              </w:rPr>
              <w:t xml:space="preserve">Type of </w:t>
            </w:r>
            <w:r>
              <w:rPr>
                <w:rFonts w:ascii="Calibri" w:hAnsi="Calibri"/>
                <w:b/>
                <w:bCs/>
                <w:color w:val="000000"/>
                <w:lang w:val="en-US" w:eastAsia="en-GB"/>
              </w:rPr>
              <w:t xml:space="preserve">Meeting </w:t>
            </w:r>
            <w:r>
              <w:rPr>
                <w:rFonts w:cstheme="minorHAnsi"/>
                <w:color w:val="808080" w:themeColor="background1" w:themeShade="80"/>
                <w:sz w:val="16"/>
                <w:szCs w:val="16"/>
                <w:lang w:val="en-US"/>
              </w:rPr>
              <w:t>(Face to Face,</w:t>
            </w:r>
            <w:r w:rsidRPr="00763A26">
              <w:rPr>
                <w:rFonts w:cstheme="minorHAnsi"/>
                <w:color w:val="808080" w:themeColor="background1" w:themeShade="80"/>
                <w:sz w:val="16"/>
                <w:szCs w:val="16"/>
                <w:lang w:val="en-US"/>
              </w:rPr>
              <w:t xml:space="preserve"> Virtual</w:t>
            </w:r>
            <w:r>
              <w:rPr>
                <w:rFonts w:cstheme="minorHAnsi"/>
                <w:color w:val="808080" w:themeColor="background1" w:themeShade="80"/>
                <w:sz w:val="16"/>
                <w:szCs w:val="16"/>
                <w:lang w:val="en-US"/>
              </w:rPr>
              <w:t>, Hybrid</w:t>
            </w:r>
            <w:r w:rsidRPr="00763A26">
              <w:rPr>
                <w:rFonts w:cstheme="minorHAnsi"/>
                <w:color w:val="808080" w:themeColor="background1" w:themeShade="80"/>
                <w:sz w:val="16"/>
                <w:szCs w:val="16"/>
                <w:lang w:val="en-US"/>
              </w:rPr>
              <w:t>)</w:t>
            </w:r>
          </w:p>
        </w:tc>
        <w:tc>
          <w:tcPr>
            <w:tcW w:w="5405" w:type="dxa"/>
            <w:vAlign w:val="center"/>
          </w:tcPr>
          <w:p w14:paraId="618299E2" w14:textId="77777777" w:rsidR="00F56898" w:rsidRPr="007C42C6" w:rsidRDefault="00F56898" w:rsidP="00DC7567">
            <w:pPr>
              <w:spacing w:after="0" w:line="240" w:lineRule="auto"/>
              <w:jc w:val="center"/>
              <w:rPr>
                <w:rFonts w:ascii="Calibri" w:hAnsi="Calibri"/>
                <w:color w:val="7F7F7F"/>
                <w:lang w:val="en-US" w:eastAsia="en-GB"/>
              </w:rPr>
            </w:pPr>
          </w:p>
        </w:tc>
      </w:tr>
      <w:tr w:rsidR="00F56898" w:rsidRPr="001B514A" w14:paraId="22468D40" w14:textId="77777777" w:rsidTr="00DC7567">
        <w:trPr>
          <w:trHeight w:val="397"/>
        </w:trPr>
        <w:tc>
          <w:tcPr>
            <w:tcW w:w="3686" w:type="dxa"/>
            <w:vAlign w:val="center"/>
          </w:tcPr>
          <w:p w14:paraId="0D341B52" w14:textId="6202C850" w:rsidR="00F56898" w:rsidRPr="004B266D" w:rsidRDefault="00F56898" w:rsidP="00DC7567">
            <w:pPr>
              <w:spacing w:after="0" w:line="240" w:lineRule="auto"/>
              <w:rPr>
                <w:rFonts w:ascii="Calibri" w:hAnsi="Calibri"/>
                <w:b/>
                <w:bCs/>
                <w:color w:val="000000"/>
                <w:lang w:val="en-US" w:eastAsia="en-GB"/>
              </w:rPr>
            </w:pPr>
            <w:r>
              <w:rPr>
                <w:rFonts w:ascii="Calibri" w:hAnsi="Calibri"/>
                <w:b/>
                <w:bCs/>
                <w:color w:val="000000"/>
                <w:lang w:val="en-US" w:eastAsia="en-GB"/>
              </w:rPr>
              <w:t>Meeting Title</w:t>
            </w:r>
          </w:p>
        </w:tc>
        <w:tc>
          <w:tcPr>
            <w:tcW w:w="5405" w:type="dxa"/>
            <w:vAlign w:val="center"/>
          </w:tcPr>
          <w:p w14:paraId="2308C3A6" w14:textId="77777777" w:rsidR="00F56898" w:rsidRPr="007C42C6" w:rsidRDefault="00F56898" w:rsidP="00DC7567">
            <w:pPr>
              <w:spacing w:after="0" w:line="240" w:lineRule="auto"/>
              <w:jc w:val="center"/>
              <w:rPr>
                <w:rFonts w:ascii="Calibri" w:hAnsi="Calibri"/>
                <w:color w:val="7F7F7F"/>
                <w:lang w:val="en-US" w:eastAsia="en-GB"/>
              </w:rPr>
            </w:pPr>
          </w:p>
        </w:tc>
      </w:tr>
      <w:tr w:rsidR="00F56898" w:rsidRPr="007C42C6" w14:paraId="54F1AEC7" w14:textId="77777777" w:rsidTr="00DC7567">
        <w:trPr>
          <w:trHeight w:val="397"/>
        </w:trPr>
        <w:tc>
          <w:tcPr>
            <w:tcW w:w="3686" w:type="dxa"/>
            <w:vAlign w:val="center"/>
          </w:tcPr>
          <w:p w14:paraId="07A590D8" w14:textId="747596D6" w:rsidR="00F56898" w:rsidRPr="007C42C6" w:rsidRDefault="00F56898" w:rsidP="00DC7567">
            <w:pPr>
              <w:spacing w:after="0" w:line="240" w:lineRule="auto"/>
              <w:rPr>
                <w:rFonts w:ascii="Calibri" w:hAnsi="Calibri"/>
                <w:b/>
                <w:bCs/>
                <w:color w:val="000000"/>
                <w:lang w:val="en-US" w:eastAsia="en-GB"/>
              </w:rPr>
            </w:pPr>
            <w:r>
              <w:rPr>
                <w:rFonts w:ascii="Calibri" w:hAnsi="Calibri"/>
                <w:b/>
                <w:bCs/>
                <w:color w:val="000000"/>
                <w:lang w:val="en-US" w:eastAsia="en-GB"/>
              </w:rPr>
              <w:t>Meeting Webpage</w:t>
            </w:r>
          </w:p>
        </w:tc>
        <w:tc>
          <w:tcPr>
            <w:tcW w:w="5405" w:type="dxa"/>
            <w:vAlign w:val="center"/>
          </w:tcPr>
          <w:p w14:paraId="75B2519B" w14:textId="77777777" w:rsidR="00F56898" w:rsidRPr="007C42C6" w:rsidRDefault="00F56898" w:rsidP="00DC7567">
            <w:pPr>
              <w:spacing w:after="0" w:line="240" w:lineRule="auto"/>
              <w:jc w:val="center"/>
              <w:rPr>
                <w:rFonts w:ascii="Calibri" w:hAnsi="Calibri"/>
                <w:color w:val="000000"/>
                <w:lang w:val="en-US" w:eastAsia="en-GB"/>
              </w:rPr>
            </w:pPr>
          </w:p>
        </w:tc>
      </w:tr>
      <w:tr w:rsidR="00F56898" w:rsidRPr="007C42C6" w14:paraId="3EA73CD4" w14:textId="77777777" w:rsidTr="00DC7567">
        <w:trPr>
          <w:trHeight w:val="397"/>
        </w:trPr>
        <w:tc>
          <w:tcPr>
            <w:tcW w:w="3686" w:type="dxa"/>
            <w:vAlign w:val="center"/>
          </w:tcPr>
          <w:p w14:paraId="56CAF1B7" w14:textId="4FCE9F95" w:rsidR="00F56898" w:rsidRPr="007C42C6" w:rsidRDefault="00F56898" w:rsidP="00DC7567">
            <w:pPr>
              <w:spacing w:after="0" w:line="240" w:lineRule="auto"/>
              <w:rPr>
                <w:rFonts w:ascii="Calibri" w:hAnsi="Calibri"/>
                <w:b/>
                <w:bCs/>
                <w:color w:val="000000"/>
                <w:lang w:val="en-US" w:eastAsia="en-GB"/>
              </w:rPr>
            </w:pPr>
            <w:r>
              <w:rPr>
                <w:rFonts w:ascii="Calibri" w:hAnsi="Calibri"/>
                <w:b/>
                <w:bCs/>
                <w:color w:val="000000"/>
                <w:lang w:val="en-US" w:eastAsia="en-GB"/>
              </w:rPr>
              <w:t>Meeting Venue</w:t>
            </w:r>
          </w:p>
        </w:tc>
        <w:tc>
          <w:tcPr>
            <w:tcW w:w="5405" w:type="dxa"/>
            <w:vAlign w:val="center"/>
          </w:tcPr>
          <w:p w14:paraId="42A7E920" w14:textId="77777777" w:rsidR="00F56898" w:rsidRPr="007C42C6" w:rsidRDefault="00F56898" w:rsidP="00DC7567">
            <w:pPr>
              <w:spacing w:after="0" w:line="240" w:lineRule="auto"/>
              <w:jc w:val="center"/>
              <w:rPr>
                <w:rFonts w:ascii="Calibri" w:hAnsi="Calibri"/>
                <w:color w:val="000000"/>
                <w:lang w:val="en-US" w:eastAsia="en-GB"/>
              </w:rPr>
            </w:pPr>
          </w:p>
        </w:tc>
      </w:tr>
      <w:tr w:rsidR="00F56898" w:rsidRPr="00783CD3" w14:paraId="5D72A305" w14:textId="77777777" w:rsidTr="00DC7567">
        <w:trPr>
          <w:trHeight w:val="397"/>
        </w:trPr>
        <w:tc>
          <w:tcPr>
            <w:tcW w:w="3686" w:type="dxa"/>
            <w:vAlign w:val="center"/>
          </w:tcPr>
          <w:p w14:paraId="30D56071" w14:textId="7F200D5F" w:rsidR="00F56898" w:rsidRPr="007C42C6" w:rsidRDefault="00F56898" w:rsidP="00DC7567">
            <w:pPr>
              <w:spacing w:after="0" w:line="240" w:lineRule="auto"/>
              <w:rPr>
                <w:rFonts w:ascii="Calibri" w:hAnsi="Calibri"/>
                <w:b/>
                <w:bCs/>
                <w:color w:val="000000"/>
                <w:lang w:val="en-US" w:eastAsia="en-GB"/>
              </w:rPr>
            </w:pPr>
            <w:r>
              <w:rPr>
                <w:rFonts w:ascii="Calibri" w:hAnsi="Calibri"/>
                <w:b/>
                <w:bCs/>
                <w:color w:val="000000"/>
                <w:lang w:val="en-US" w:eastAsia="en-GB"/>
              </w:rPr>
              <w:t>Meeting Start and End dates</w:t>
            </w:r>
          </w:p>
        </w:tc>
        <w:tc>
          <w:tcPr>
            <w:tcW w:w="5405" w:type="dxa"/>
            <w:vAlign w:val="center"/>
          </w:tcPr>
          <w:p w14:paraId="04E19736" w14:textId="77777777" w:rsidR="00F56898" w:rsidRPr="007C42C6" w:rsidRDefault="00F56898" w:rsidP="00DC7567">
            <w:pPr>
              <w:spacing w:after="0" w:line="240" w:lineRule="auto"/>
              <w:jc w:val="center"/>
              <w:rPr>
                <w:rFonts w:ascii="Calibri" w:hAnsi="Calibri"/>
                <w:color w:val="000000"/>
                <w:lang w:val="en-US" w:eastAsia="en-GB"/>
              </w:rPr>
            </w:pPr>
          </w:p>
        </w:tc>
      </w:tr>
    </w:tbl>
    <w:p w14:paraId="3F9521DD" w14:textId="36847165" w:rsidR="00F56898" w:rsidRPr="007C42C6" w:rsidRDefault="00F56898" w:rsidP="000B4BC3">
      <w:pPr>
        <w:spacing w:after="0" w:line="240" w:lineRule="auto"/>
        <w:rPr>
          <w:rFonts w:ascii="Calibri" w:hAnsi="Calibri"/>
          <w:lang w:val="en-US"/>
        </w:rPr>
      </w:pPr>
    </w:p>
    <w:tbl>
      <w:tblPr>
        <w:tblW w:w="9007" w:type="dxa"/>
        <w:tblInd w:w="-10" w:type="dxa"/>
        <w:tblLayout w:type="fixed"/>
        <w:tblCellMar>
          <w:left w:w="0" w:type="dxa"/>
          <w:right w:w="0" w:type="dxa"/>
        </w:tblCellMar>
        <w:tblLook w:val="01E0" w:firstRow="1" w:lastRow="1" w:firstColumn="1" w:lastColumn="1" w:noHBand="0" w:noVBand="0"/>
      </w:tblPr>
      <w:tblGrid>
        <w:gridCol w:w="9007"/>
      </w:tblGrid>
      <w:tr w:rsidR="00F56898" w:rsidRPr="00783CD3" w14:paraId="275B90A8" w14:textId="77777777" w:rsidTr="00DC7567">
        <w:trPr>
          <w:trHeight w:val="454"/>
        </w:trPr>
        <w:tc>
          <w:tcPr>
            <w:tcW w:w="9007"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1E1BB0D5" w14:textId="16BBD43D" w:rsidR="00F56898" w:rsidRPr="007C42C6" w:rsidRDefault="00F56898" w:rsidP="005B57E9">
            <w:pPr>
              <w:spacing w:before="240" w:line="240" w:lineRule="auto"/>
              <w:jc w:val="center"/>
              <w:rPr>
                <w:rFonts w:ascii="Calibri" w:hAnsi="Calibri"/>
                <w:lang w:val="en-US"/>
              </w:rPr>
            </w:pPr>
            <w:r>
              <w:rPr>
                <w:rFonts w:ascii="Calibri" w:hAnsi="Calibri"/>
                <w:b/>
                <w:lang w:val="en-US"/>
              </w:rPr>
              <w:t>3</w:t>
            </w:r>
            <w:r w:rsidRPr="007C42C6">
              <w:rPr>
                <w:rFonts w:ascii="Calibri" w:hAnsi="Calibri"/>
                <w:b/>
                <w:lang w:val="en-US"/>
              </w:rPr>
              <w:t xml:space="preserve">. Objectives and </w:t>
            </w:r>
            <w:r>
              <w:rPr>
                <w:rFonts w:ascii="Calibri" w:hAnsi="Calibri"/>
                <w:b/>
                <w:lang w:val="en-US"/>
              </w:rPr>
              <w:t>P</w:t>
            </w:r>
            <w:r w:rsidRPr="007C42C6">
              <w:rPr>
                <w:rFonts w:ascii="Calibri" w:hAnsi="Calibri"/>
                <w:b/>
                <w:lang w:val="en-US"/>
              </w:rPr>
              <w:t>urpose of the Meeting</w:t>
            </w:r>
          </w:p>
        </w:tc>
      </w:tr>
      <w:tr w:rsidR="00F56898" w:rsidRPr="00783CD3" w14:paraId="30DB3F8B" w14:textId="77777777" w:rsidTr="00DC7567">
        <w:trPr>
          <w:trHeight w:val="366"/>
        </w:trPr>
        <w:tc>
          <w:tcPr>
            <w:tcW w:w="9007" w:type="dxa"/>
            <w:tcBorders>
              <w:top w:val="single" w:sz="8" w:space="0" w:color="000000"/>
              <w:left w:val="single" w:sz="8" w:space="0" w:color="000000"/>
              <w:bottom w:val="single" w:sz="8" w:space="0" w:color="000000"/>
              <w:right w:val="single" w:sz="8" w:space="0" w:color="000000"/>
            </w:tcBorders>
            <w:shd w:val="clear" w:color="auto" w:fill="auto"/>
          </w:tcPr>
          <w:p w14:paraId="10904213" w14:textId="73F0AE50" w:rsidR="00F56898" w:rsidRPr="0067155E" w:rsidRDefault="00F56898" w:rsidP="00F56898">
            <w:pPr>
              <w:spacing w:before="120" w:after="120"/>
              <w:rPr>
                <w:i/>
                <w:iCs/>
                <w:color w:val="808080" w:themeColor="background1" w:themeShade="80"/>
                <w:sz w:val="20"/>
                <w:lang w:val="en-GB"/>
              </w:rPr>
            </w:pPr>
            <w:r>
              <w:rPr>
                <w:rFonts w:ascii="Calibri" w:hAnsi="Calibri"/>
                <w:b/>
                <w:bCs/>
                <w:color w:val="000000"/>
                <w:lang w:val="en-US" w:eastAsia="en-GB"/>
              </w:rPr>
              <w:t>3.1.</w:t>
            </w:r>
            <w:r w:rsidRPr="00F56898">
              <w:rPr>
                <w:rFonts w:ascii="Calibri" w:hAnsi="Calibri"/>
                <w:b/>
                <w:bCs/>
                <w:color w:val="000000"/>
                <w:lang w:val="en-US" w:eastAsia="en-GB"/>
              </w:rPr>
              <w:t xml:space="preserve"> Description of the objectives of the meeting</w:t>
            </w:r>
            <w:r w:rsidR="00F36965">
              <w:rPr>
                <w:rFonts w:ascii="Calibri" w:hAnsi="Calibri"/>
                <w:b/>
                <w:bCs/>
                <w:color w:val="000000"/>
                <w:lang w:val="en-US" w:eastAsia="en-GB"/>
              </w:rPr>
              <w:t>:</w:t>
            </w:r>
            <w:r w:rsidR="0067155E">
              <w:rPr>
                <w:rFonts w:ascii="Calibri" w:hAnsi="Calibri"/>
                <w:b/>
                <w:bCs/>
                <w:color w:val="000000"/>
                <w:lang w:val="en-US" w:eastAsia="en-GB"/>
              </w:rPr>
              <w:t xml:space="preserve"> </w:t>
            </w:r>
            <w:r w:rsidR="0067155E" w:rsidRPr="0067155E">
              <w:rPr>
                <w:i/>
                <w:iCs/>
                <w:color w:val="808080" w:themeColor="background1" w:themeShade="80"/>
                <w:sz w:val="20"/>
                <w:lang w:val="en-GB"/>
              </w:rPr>
              <w:t xml:space="preserve">(max.500 words) </w:t>
            </w:r>
          </w:p>
          <w:p w14:paraId="13438B0C" w14:textId="0A51589C" w:rsidR="00F56898" w:rsidRPr="00F56898" w:rsidRDefault="00F56898" w:rsidP="00F56898">
            <w:pPr>
              <w:spacing w:before="120" w:after="120"/>
              <w:rPr>
                <w:rFonts w:ascii="Calibri" w:hAnsi="Calibri"/>
                <w:bCs/>
                <w:color w:val="000000"/>
                <w:lang w:val="en-US" w:eastAsia="en-GB"/>
              </w:rPr>
            </w:pPr>
          </w:p>
          <w:p w14:paraId="311BABE0" w14:textId="77777777" w:rsidR="0067155E" w:rsidRPr="0067155E" w:rsidRDefault="00F56898" w:rsidP="0067155E">
            <w:pPr>
              <w:spacing w:before="120" w:after="120"/>
              <w:rPr>
                <w:i/>
                <w:iCs/>
                <w:color w:val="808080" w:themeColor="background1" w:themeShade="80"/>
                <w:sz w:val="20"/>
                <w:lang w:val="en-GB"/>
              </w:rPr>
            </w:pPr>
            <w:r w:rsidRPr="007C42C6">
              <w:rPr>
                <w:rFonts w:ascii="Calibri" w:hAnsi="Calibri"/>
                <w:b/>
                <w:lang w:val="en-US"/>
              </w:rPr>
              <w:t xml:space="preserve">3.2. </w:t>
            </w:r>
            <w:r w:rsidRPr="007C42C6">
              <w:rPr>
                <w:rFonts w:ascii="Calibri" w:hAnsi="Calibri"/>
                <w:b/>
                <w:lang w:val="en-GB"/>
              </w:rPr>
              <w:t>Explain why and how the meeting meets PROTEO</w:t>
            </w:r>
            <w:r>
              <w:rPr>
                <w:rFonts w:ascii="Calibri" w:hAnsi="Calibri"/>
                <w:b/>
                <w:lang w:val="en-GB"/>
              </w:rPr>
              <w:t>CURE</w:t>
            </w:r>
            <w:r w:rsidRPr="007C42C6">
              <w:rPr>
                <w:rFonts w:ascii="Calibri" w:hAnsi="Calibri"/>
                <w:b/>
                <w:lang w:val="en-GB"/>
              </w:rPr>
              <w:t xml:space="preserve"> objectives, as defined in the Memorandum of Understanding</w:t>
            </w:r>
            <w:r w:rsidR="00F36965">
              <w:rPr>
                <w:rFonts w:ascii="Calibri" w:hAnsi="Calibri"/>
                <w:b/>
                <w:lang w:val="en-GB"/>
              </w:rPr>
              <w:t>:</w:t>
            </w:r>
            <w:r w:rsidR="0067155E">
              <w:rPr>
                <w:rFonts w:ascii="Calibri" w:hAnsi="Calibri"/>
                <w:b/>
                <w:lang w:val="en-GB"/>
              </w:rPr>
              <w:t xml:space="preserve"> </w:t>
            </w:r>
            <w:r w:rsidR="0067155E" w:rsidRPr="0067155E">
              <w:rPr>
                <w:i/>
                <w:iCs/>
                <w:color w:val="808080" w:themeColor="background1" w:themeShade="80"/>
                <w:sz w:val="20"/>
                <w:lang w:val="en-GB"/>
              </w:rPr>
              <w:t xml:space="preserve">(max.500 words) </w:t>
            </w:r>
          </w:p>
          <w:p w14:paraId="254949EF" w14:textId="70E9E944" w:rsidR="00F56898" w:rsidRPr="0067155E" w:rsidRDefault="00F56898" w:rsidP="00F56898">
            <w:pPr>
              <w:spacing w:before="120" w:after="120"/>
              <w:rPr>
                <w:rFonts w:ascii="Calibri" w:hAnsi="Calibri"/>
                <w:bCs/>
                <w:color w:val="000000"/>
                <w:lang w:val="en-GB" w:eastAsia="en-GB"/>
              </w:rPr>
            </w:pPr>
          </w:p>
          <w:p w14:paraId="08851D39" w14:textId="03828F8E" w:rsidR="00F56898" w:rsidRPr="0067155E" w:rsidRDefault="00F56898" w:rsidP="00DC7567">
            <w:pPr>
              <w:spacing w:after="0" w:line="240" w:lineRule="auto"/>
              <w:rPr>
                <w:rFonts w:ascii="Calibri" w:hAnsi="Calibri"/>
                <w:lang w:val="en-US"/>
              </w:rPr>
            </w:pPr>
          </w:p>
          <w:p w14:paraId="75BEB965" w14:textId="77777777" w:rsidR="00F56898" w:rsidRDefault="00F56898" w:rsidP="00DC7567">
            <w:pPr>
              <w:spacing w:after="0" w:line="240" w:lineRule="auto"/>
              <w:rPr>
                <w:rFonts w:ascii="Calibri" w:hAnsi="Calibri"/>
                <w:b/>
                <w:lang w:val="en-US"/>
              </w:rPr>
            </w:pPr>
          </w:p>
        </w:tc>
      </w:tr>
    </w:tbl>
    <w:p w14:paraId="67A5E0F2" w14:textId="6DE83182" w:rsidR="003305B8" w:rsidRDefault="003305B8">
      <w:pPr>
        <w:rPr>
          <w:rFonts w:ascii="Calibri" w:hAnsi="Calibri"/>
          <w:lang w:val="en-US"/>
        </w:rPr>
      </w:pPr>
    </w:p>
    <w:tbl>
      <w:tblPr>
        <w:tblW w:w="9091"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670"/>
        <w:gridCol w:w="3421"/>
      </w:tblGrid>
      <w:tr w:rsidR="00AE2810" w:rsidRPr="00AE2810" w14:paraId="1ACD8015" w14:textId="77777777" w:rsidTr="007C7200">
        <w:trPr>
          <w:trHeight w:val="315"/>
        </w:trPr>
        <w:tc>
          <w:tcPr>
            <w:tcW w:w="9091" w:type="dxa"/>
            <w:gridSpan w:val="2"/>
            <w:shd w:val="clear" w:color="auto" w:fill="F2F2F2"/>
            <w:vAlign w:val="center"/>
          </w:tcPr>
          <w:p w14:paraId="36DB83A4" w14:textId="77777777" w:rsidR="00EC63CC" w:rsidRDefault="00EC63CC" w:rsidP="00C44F64">
            <w:pPr>
              <w:spacing w:after="0" w:line="240" w:lineRule="auto"/>
              <w:jc w:val="center"/>
              <w:rPr>
                <w:rFonts w:ascii="Calibri" w:hAnsi="Calibri"/>
                <w:b/>
                <w:bCs/>
                <w:color w:val="000000"/>
                <w:lang w:val="en-US" w:eastAsia="en-GB"/>
              </w:rPr>
            </w:pPr>
          </w:p>
          <w:p w14:paraId="63CF1BBB" w14:textId="77777777" w:rsidR="00AE2810" w:rsidRDefault="00EC63CC" w:rsidP="00C44F64">
            <w:pPr>
              <w:spacing w:after="0" w:line="240" w:lineRule="auto"/>
              <w:jc w:val="center"/>
              <w:rPr>
                <w:rFonts w:ascii="Calibri" w:hAnsi="Calibri"/>
                <w:b/>
                <w:bCs/>
                <w:color w:val="000000"/>
                <w:lang w:val="en-US" w:eastAsia="en-GB"/>
              </w:rPr>
            </w:pPr>
            <w:r>
              <w:rPr>
                <w:rFonts w:ascii="Calibri" w:hAnsi="Calibri"/>
                <w:b/>
                <w:bCs/>
                <w:color w:val="000000"/>
                <w:lang w:val="en-US" w:eastAsia="en-GB"/>
              </w:rPr>
              <w:t>4</w:t>
            </w:r>
            <w:r w:rsidR="00AE2810" w:rsidRPr="007C42C6">
              <w:rPr>
                <w:rFonts w:ascii="Calibri" w:hAnsi="Calibri"/>
                <w:b/>
                <w:bCs/>
                <w:color w:val="000000"/>
                <w:lang w:val="en-US" w:eastAsia="en-GB"/>
              </w:rPr>
              <w:t xml:space="preserve">. </w:t>
            </w:r>
            <w:r w:rsidR="00AE2810">
              <w:rPr>
                <w:rFonts w:ascii="Calibri" w:hAnsi="Calibri"/>
                <w:b/>
                <w:bCs/>
                <w:color w:val="000000"/>
                <w:lang w:val="en-US" w:eastAsia="en-GB"/>
              </w:rPr>
              <w:t xml:space="preserve">Budget requested to PROTEOCURE </w:t>
            </w:r>
          </w:p>
          <w:p w14:paraId="250A64E6" w14:textId="1E55FCC7" w:rsidR="00EC63CC" w:rsidRPr="007C42C6" w:rsidRDefault="00EC63CC" w:rsidP="00C44F64">
            <w:pPr>
              <w:spacing w:after="0" w:line="240" w:lineRule="auto"/>
              <w:jc w:val="center"/>
              <w:rPr>
                <w:rFonts w:ascii="Calibri" w:hAnsi="Calibri"/>
                <w:b/>
                <w:bCs/>
                <w:color w:val="000000"/>
                <w:lang w:val="en-US" w:eastAsia="en-GB"/>
              </w:rPr>
            </w:pPr>
          </w:p>
        </w:tc>
      </w:tr>
      <w:tr w:rsidR="00EC63CC" w:rsidRPr="00783CD3" w14:paraId="2675147C" w14:textId="77777777" w:rsidTr="007C7200">
        <w:trPr>
          <w:trHeight w:val="300"/>
        </w:trPr>
        <w:tc>
          <w:tcPr>
            <w:tcW w:w="5670" w:type="dxa"/>
            <w:tcBorders>
              <w:bottom w:val="single" w:sz="8" w:space="0" w:color="auto"/>
            </w:tcBorders>
            <w:vAlign w:val="center"/>
          </w:tcPr>
          <w:p w14:paraId="4C1FF160" w14:textId="3798A512" w:rsidR="00EC63CC" w:rsidRPr="00EC63CC" w:rsidRDefault="00EC63CC" w:rsidP="00EC63CC">
            <w:pPr>
              <w:spacing w:after="0" w:line="240" w:lineRule="auto"/>
              <w:rPr>
                <w:rFonts w:ascii="Calibri" w:hAnsi="Calibri"/>
                <w:bCs/>
                <w:color w:val="000000"/>
                <w:lang w:val="en-US" w:eastAsia="en-GB"/>
              </w:rPr>
            </w:pPr>
            <w:r w:rsidRPr="00EC63CC">
              <w:rPr>
                <w:rFonts w:ascii="Calibri" w:hAnsi="Calibri"/>
                <w:bCs/>
                <w:color w:val="000000"/>
                <w:lang w:val="en-US" w:eastAsia="en-GB"/>
              </w:rPr>
              <w:t xml:space="preserve">Total number of </w:t>
            </w:r>
            <w:r>
              <w:rPr>
                <w:rFonts w:ascii="Calibri" w:hAnsi="Calibri"/>
                <w:bCs/>
                <w:color w:val="000000"/>
                <w:lang w:val="en-US" w:eastAsia="en-GB"/>
              </w:rPr>
              <w:t xml:space="preserve">meeting </w:t>
            </w:r>
            <w:r w:rsidRPr="00EC63CC">
              <w:rPr>
                <w:rFonts w:ascii="Calibri" w:hAnsi="Calibri"/>
                <w:bCs/>
                <w:color w:val="000000"/>
                <w:lang w:val="en-US" w:eastAsia="en-GB"/>
              </w:rPr>
              <w:t>participants</w:t>
            </w:r>
            <w:r>
              <w:rPr>
                <w:rFonts w:ascii="Calibri" w:hAnsi="Calibri"/>
                <w:bCs/>
                <w:color w:val="000000"/>
                <w:lang w:val="en-US" w:eastAsia="en-GB"/>
              </w:rPr>
              <w:t xml:space="preserve"> </w:t>
            </w:r>
            <w:r w:rsidR="007C7200">
              <w:rPr>
                <w:rFonts w:ascii="Calibri" w:hAnsi="Calibri"/>
                <w:bCs/>
                <w:color w:val="808080" w:themeColor="background1" w:themeShade="80"/>
                <w:sz w:val="16"/>
                <w:szCs w:val="16"/>
                <w:lang w:val="en-US" w:eastAsia="en-GB"/>
              </w:rPr>
              <w:t>(m</w:t>
            </w:r>
            <w:r w:rsidR="007C7200" w:rsidRPr="007C7200">
              <w:rPr>
                <w:rFonts w:ascii="Calibri" w:hAnsi="Calibri"/>
                <w:bCs/>
                <w:color w:val="808080" w:themeColor="background1" w:themeShade="80"/>
                <w:sz w:val="16"/>
                <w:szCs w:val="16"/>
                <w:lang w:val="en-US" w:eastAsia="en-GB"/>
              </w:rPr>
              <w:t>andatory field)</w:t>
            </w:r>
          </w:p>
        </w:tc>
        <w:tc>
          <w:tcPr>
            <w:tcW w:w="3421" w:type="dxa"/>
            <w:tcBorders>
              <w:bottom w:val="single" w:sz="8" w:space="0" w:color="auto"/>
            </w:tcBorders>
            <w:vAlign w:val="center"/>
          </w:tcPr>
          <w:p w14:paraId="007BBFAE" w14:textId="77777777" w:rsidR="00EC63CC" w:rsidRPr="007C42C6" w:rsidRDefault="00EC63CC" w:rsidP="00EC63CC">
            <w:pPr>
              <w:spacing w:after="0" w:line="240" w:lineRule="auto"/>
              <w:jc w:val="center"/>
              <w:rPr>
                <w:rFonts w:ascii="Calibri" w:hAnsi="Calibri"/>
                <w:color w:val="000000"/>
                <w:lang w:val="en-US" w:eastAsia="en-GB"/>
              </w:rPr>
            </w:pPr>
          </w:p>
        </w:tc>
      </w:tr>
      <w:tr w:rsidR="007C7200" w:rsidRPr="00783CD3" w14:paraId="27917468" w14:textId="77777777" w:rsidTr="007C7200">
        <w:trPr>
          <w:trHeight w:val="300"/>
        </w:trPr>
        <w:tc>
          <w:tcPr>
            <w:tcW w:w="5670" w:type="dxa"/>
            <w:tcBorders>
              <w:bottom w:val="single" w:sz="8" w:space="0" w:color="auto"/>
            </w:tcBorders>
            <w:vAlign w:val="center"/>
          </w:tcPr>
          <w:p w14:paraId="6A7CD705" w14:textId="5E559EAF" w:rsidR="007C7200" w:rsidRPr="00EC63CC" w:rsidRDefault="007C7200" w:rsidP="007C7200">
            <w:pPr>
              <w:spacing w:after="0" w:line="240" w:lineRule="auto"/>
              <w:rPr>
                <w:rFonts w:ascii="Calibri" w:hAnsi="Calibri"/>
                <w:bCs/>
                <w:color w:val="000000"/>
                <w:lang w:val="en-US" w:eastAsia="en-GB"/>
              </w:rPr>
            </w:pPr>
            <w:r w:rsidRPr="00D6417B">
              <w:rPr>
                <w:rFonts w:ascii="Calibri" w:hAnsi="Calibri"/>
                <w:bCs/>
                <w:color w:val="000000"/>
                <w:lang w:val="en-US" w:eastAsia="en-GB"/>
              </w:rPr>
              <w:t xml:space="preserve">Number of </w:t>
            </w:r>
            <w:r>
              <w:rPr>
                <w:rFonts w:ascii="Calibri" w:hAnsi="Calibri"/>
                <w:bCs/>
                <w:color w:val="000000"/>
                <w:lang w:val="en-US" w:eastAsia="en-GB"/>
              </w:rPr>
              <w:t xml:space="preserve">days </w:t>
            </w:r>
            <w:r>
              <w:rPr>
                <w:rFonts w:ascii="Calibri" w:hAnsi="Calibri"/>
                <w:bCs/>
                <w:color w:val="808080" w:themeColor="background1" w:themeShade="80"/>
                <w:sz w:val="16"/>
                <w:szCs w:val="16"/>
                <w:lang w:val="en-US" w:eastAsia="en-GB"/>
              </w:rPr>
              <w:t>(m</w:t>
            </w:r>
            <w:r w:rsidRPr="007C7200">
              <w:rPr>
                <w:rFonts w:ascii="Calibri" w:hAnsi="Calibri"/>
                <w:bCs/>
                <w:color w:val="808080" w:themeColor="background1" w:themeShade="80"/>
                <w:sz w:val="16"/>
                <w:szCs w:val="16"/>
                <w:lang w:val="en-US" w:eastAsia="en-GB"/>
              </w:rPr>
              <w:t>andatory field)</w:t>
            </w:r>
          </w:p>
        </w:tc>
        <w:tc>
          <w:tcPr>
            <w:tcW w:w="3421" w:type="dxa"/>
            <w:tcBorders>
              <w:bottom w:val="single" w:sz="8" w:space="0" w:color="auto"/>
            </w:tcBorders>
            <w:vAlign w:val="center"/>
          </w:tcPr>
          <w:p w14:paraId="5251CF7B" w14:textId="054FA9A9" w:rsidR="007C7200" w:rsidRPr="007C42C6" w:rsidRDefault="007C7200" w:rsidP="007C7200">
            <w:pPr>
              <w:spacing w:after="0" w:line="240" w:lineRule="auto"/>
              <w:jc w:val="center"/>
              <w:rPr>
                <w:rFonts w:ascii="Calibri" w:hAnsi="Calibri"/>
                <w:color w:val="000000"/>
                <w:lang w:val="en-US" w:eastAsia="en-GB"/>
              </w:rPr>
            </w:pPr>
            <w:r w:rsidRPr="007C42C6">
              <w:rPr>
                <w:rFonts w:ascii="Calibri" w:hAnsi="Calibri"/>
                <w:color w:val="000000"/>
                <w:lang w:val="en-US" w:eastAsia="en-GB"/>
              </w:rPr>
              <w:t> </w:t>
            </w:r>
          </w:p>
        </w:tc>
      </w:tr>
      <w:tr w:rsidR="007C7200" w:rsidRPr="00783CD3" w14:paraId="699DC9B5" w14:textId="77777777" w:rsidTr="007C7200">
        <w:trPr>
          <w:trHeight w:val="300"/>
        </w:trPr>
        <w:tc>
          <w:tcPr>
            <w:tcW w:w="9091" w:type="dxa"/>
            <w:gridSpan w:val="2"/>
            <w:shd w:val="clear" w:color="auto" w:fill="C4DFB2"/>
            <w:vAlign w:val="center"/>
          </w:tcPr>
          <w:p w14:paraId="53AD5470" w14:textId="77777777" w:rsidR="007C7200" w:rsidRDefault="007C7200" w:rsidP="007C7200">
            <w:pPr>
              <w:spacing w:after="0" w:line="240" w:lineRule="auto"/>
              <w:jc w:val="center"/>
              <w:rPr>
                <w:rFonts w:ascii="Calibri" w:hAnsi="Calibri"/>
                <w:b/>
                <w:bCs/>
                <w:color w:val="000000"/>
                <w:lang w:val="en-US" w:eastAsia="en-GB"/>
              </w:rPr>
            </w:pPr>
          </w:p>
          <w:p w14:paraId="68BA576B" w14:textId="0E741387" w:rsidR="007C7200" w:rsidRDefault="007C7200" w:rsidP="007C7200">
            <w:pPr>
              <w:spacing w:after="0" w:line="240" w:lineRule="auto"/>
              <w:jc w:val="center"/>
              <w:rPr>
                <w:rFonts w:ascii="Calibri" w:hAnsi="Calibri"/>
                <w:b/>
                <w:bCs/>
                <w:color w:val="000000"/>
                <w:lang w:val="en-US" w:eastAsia="en-GB"/>
              </w:rPr>
            </w:pPr>
            <w:r>
              <w:rPr>
                <w:rFonts w:ascii="Calibri" w:hAnsi="Calibri"/>
                <w:b/>
                <w:bCs/>
                <w:color w:val="000000"/>
                <w:lang w:val="en-US" w:eastAsia="en-GB"/>
              </w:rPr>
              <w:t xml:space="preserve">4.1. </w:t>
            </w:r>
            <w:r w:rsidRPr="00EC63CC">
              <w:rPr>
                <w:rFonts w:ascii="Calibri" w:hAnsi="Calibri"/>
                <w:b/>
                <w:bCs/>
                <w:color w:val="000000"/>
                <w:lang w:val="en-US" w:eastAsia="en-GB"/>
              </w:rPr>
              <w:t xml:space="preserve">Participant Travel Expenses </w:t>
            </w:r>
          </w:p>
          <w:p w14:paraId="69C63611" w14:textId="3477C533" w:rsidR="007C7200" w:rsidRPr="00E6406F" w:rsidRDefault="007C7200" w:rsidP="007C7200">
            <w:pPr>
              <w:spacing w:after="0" w:line="240" w:lineRule="auto"/>
              <w:jc w:val="center"/>
              <w:rPr>
                <w:rFonts w:ascii="Calibri" w:hAnsi="Calibri"/>
                <w:color w:val="000000"/>
                <w:lang w:val="en-US" w:eastAsia="en-GB"/>
              </w:rPr>
            </w:pPr>
            <w:r w:rsidRPr="00E6406F">
              <w:rPr>
                <w:rFonts w:ascii="Calibri" w:hAnsi="Calibri"/>
                <w:color w:val="000000"/>
                <w:lang w:val="en-US" w:eastAsia="en-GB"/>
              </w:rPr>
              <w:t>To fill only if you request financial support for participant expenses</w:t>
            </w:r>
          </w:p>
          <w:p w14:paraId="71D50FD0" w14:textId="7CAAB17C" w:rsidR="007C7200" w:rsidRPr="00E6406F" w:rsidRDefault="007C7200" w:rsidP="007C7200">
            <w:pPr>
              <w:spacing w:after="0" w:line="240" w:lineRule="auto"/>
              <w:jc w:val="center"/>
              <w:rPr>
                <w:rFonts w:ascii="Calibri" w:hAnsi="Calibri"/>
                <w:i/>
                <w:iCs/>
                <w:color w:val="000000"/>
                <w:lang w:val="en-US" w:eastAsia="en-GB"/>
              </w:rPr>
            </w:pPr>
            <w:r w:rsidRPr="00E6406F">
              <w:rPr>
                <w:rFonts w:ascii="Calibri" w:hAnsi="Calibri"/>
                <w:i/>
                <w:iCs/>
                <w:color w:val="000000"/>
                <w:lang w:val="en-US" w:eastAsia="en-GB"/>
              </w:rPr>
              <w:t xml:space="preserve">Please, </w:t>
            </w:r>
            <w:r w:rsidRPr="0067155E">
              <w:rPr>
                <w:rFonts w:ascii="Calibri" w:hAnsi="Calibri"/>
                <w:i/>
                <w:iCs/>
                <w:color w:val="7030A0"/>
                <w:u w:val="single"/>
                <w:lang w:val="en-US" w:eastAsia="en-GB"/>
              </w:rPr>
              <w:t xml:space="preserve">see section </w:t>
            </w:r>
            <w:r w:rsidR="00084185" w:rsidRPr="0067155E">
              <w:rPr>
                <w:rFonts w:ascii="Calibri" w:hAnsi="Calibri"/>
                <w:i/>
                <w:iCs/>
                <w:color w:val="7030A0"/>
                <w:u w:val="single"/>
                <w:lang w:val="en-US" w:eastAsia="en-GB"/>
              </w:rPr>
              <w:t>6</w:t>
            </w:r>
            <w:r w:rsidRPr="0067155E">
              <w:rPr>
                <w:rFonts w:ascii="Calibri" w:hAnsi="Calibri"/>
                <w:i/>
                <w:iCs/>
                <w:color w:val="7030A0"/>
                <w:lang w:val="en-US" w:eastAsia="en-GB"/>
              </w:rPr>
              <w:t xml:space="preserve"> </w:t>
            </w:r>
            <w:r w:rsidRPr="00E6406F">
              <w:rPr>
                <w:rFonts w:ascii="Calibri" w:hAnsi="Calibri"/>
                <w:i/>
                <w:iCs/>
                <w:color w:val="000000"/>
                <w:lang w:val="en-US" w:eastAsia="en-GB"/>
              </w:rPr>
              <w:t>on e</w:t>
            </w:r>
            <w:r w:rsidRPr="00E6406F">
              <w:rPr>
                <w:rFonts w:ascii="Calibri" w:hAnsi="Calibri"/>
                <w:i/>
                <w:iCs/>
                <w:lang w:val="en-US"/>
              </w:rPr>
              <w:t>ligible expenses and reimbursement rules</w:t>
            </w:r>
          </w:p>
          <w:p w14:paraId="14645F04" w14:textId="5D24D9D9" w:rsidR="007C7200" w:rsidRPr="00453371" w:rsidRDefault="007C7200" w:rsidP="007C7200">
            <w:pPr>
              <w:spacing w:after="0" w:line="240" w:lineRule="auto"/>
              <w:jc w:val="center"/>
              <w:rPr>
                <w:rFonts w:ascii="Calibri" w:hAnsi="Calibri"/>
                <w:i/>
                <w:iCs/>
                <w:color w:val="000000"/>
                <w:lang w:val="en-US" w:eastAsia="en-GB"/>
              </w:rPr>
            </w:pPr>
          </w:p>
        </w:tc>
      </w:tr>
      <w:tr w:rsidR="007C7200" w:rsidRPr="00783CD3" w14:paraId="29335999" w14:textId="77777777" w:rsidTr="007C7200">
        <w:trPr>
          <w:trHeight w:val="300"/>
        </w:trPr>
        <w:tc>
          <w:tcPr>
            <w:tcW w:w="5670" w:type="dxa"/>
            <w:vAlign w:val="center"/>
          </w:tcPr>
          <w:p w14:paraId="58B765C4" w14:textId="77777777" w:rsidR="007C7200" w:rsidRPr="00D6417B" w:rsidRDefault="007C7200" w:rsidP="007C7200">
            <w:pPr>
              <w:spacing w:after="0" w:line="240" w:lineRule="auto"/>
              <w:rPr>
                <w:rFonts w:ascii="Calibri" w:hAnsi="Calibri"/>
                <w:bCs/>
                <w:color w:val="000000"/>
                <w:lang w:val="en-US" w:eastAsia="en-GB"/>
              </w:rPr>
            </w:pPr>
            <w:r w:rsidRPr="00D6417B">
              <w:rPr>
                <w:rFonts w:ascii="Calibri" w:hAnsi="Calibri"/>
                <w:bCs/>
                <w:color w:val="000000"/>
                <w:lang w:val="en-US" w:eastAsia="en-GB"/>
              </w:rPr>
              <w:t>Number of participants</w:t>
            </w:r>
            <w:r>
              <w:rPr>
                <w:rFonts w:ascii="Calibri" w:hAnsi="Calibri"/>
                <w:bCs/>
                <w:color w:val="000000"/>
                <w:lang w:val="en-US" w:eastAsia="en-GB"/>
              </w:rPr>
              <w:t xml:space="preserve"> to be reimbursed</w:t>
            </w:r>
          </w:p>
        </w:tc>
        <w:tc>
          <w:tcPr>
            <w:tcW w:w="3421" w:type="dxa"/>
            <w:vAlign w:val="center"/>
          </w:tcPr>
          <w:p w14:paraId="0EC7FCA1" w14:textId="77777777" w:rsidR="007C7200" w:rsidRPr="007C42C6" w:rsidRDefault="007C7200" w:rsidP="007C7200">
            <w:pPr>
              <w:spacing w:after="0" w:line="240" w:lineRule="auto"/>
              <w:jc w:val="center"/>
              <w:rPr>
                <w:rFonts w:ascii="Calibri" w:hAnsi="Calibri"/>
                <w:color w:val="000000"/>
                <w:lang w:val="en-US" w:eastAsia="en-GB"/>
              </w:rPr>
            </w:pPr>
            <w:r w:rsidRPr="007C42C6">
              <w:rPr>
                <w:rFonts w:ascii="Calibri" w:hAnsi="Calibri"/>
                <w:color w:val="000000"/>
                <w:lang w:val="en-US" w:eastAsia="en-GB"/>
              </w:rPr>
              <w:t> </w:t>
            </w:r>
          </w:p>
        </w:tc>
      </w:tr>
      <w:tr w:rsidR="007C7200" w:rsidRPr="00783CD3" w14:paraId="5B657230" w14:textId="77777777" w:rsidTr="007C7200">
        <w:trPr>
          <w:trHeight w:val="300"/>
        </w:trPr>
        <w:tc>
          <w:tcPr>
            <w:tcW w:w="5670" w:type="dxa"/>
            <w:vAlign w:val="center"/>
          </w:tcPr>
          <w:p w14:paraId="389C57C3" w14:textId="7627AE76" w:rsidR="007C7200" w:rsidRPr="00D6417B" w:rsidRDefault="007C7200" w:rsidP="007C7200">
            <w:pPr>
              <w:spacing w:after="0" w:line="240" w:lineRule="auto"/>
              <w:rPr>
                <w:rFonts w:ascii="Calibri" w:hAnsi="Calibri"/>
                <w:bCs/>
                <w:color w:val="000000"/>
                <w:lang w:val="en-US" w:eastAsia="en-GB"/>
              </w:rPr>
            </w:pPr>
            <w:r w:rsidRPr="00D6417B">
              <w:rPr>
                <w:rFonts w:ascii="Calibri" w:hAnsi="Calibri"/>
                <w:bCs/>
                <w:color w:val="000000"/>
                <w:lang w:val="en-US" w:eastAsia="en-GB"/>
              </w:rPr>
              <w:t xml:space="preserve">Costs for </w:t>
            </w:r>
            <w:r>
              <w:rPr>
                <w:rFonts w:ascii="Calibri" w:hAnsi="Calibri"/>
                <w:bCs/>
                <w:color w:val="000000"/>
                <w:lang w:val="en-US" w:eastAsia="en-GB"/>
              </w:rPr>
              <w:t>Daily Allowances (DA) (Annex 1)</w:t>
            </w:r>
          </w:p>
          <w:p w14:paraId="32010365" w14:textId="547570BB" w:rsidR="007C7200" w:rsidRPr="00D6417B" w:rsidRDefault="007C7200" w:rsidP="00635117">
            <w:pPr>
              <w:spacing w:after="0" w:line="240" w:lineRule="auto"/>
              <w:rPr>
                <w:rFonts w:ascii="Calibri" w:hAnsi="Calibri"/>
                <w:bCs/>
                <w:color w:val="000000"/>
                <w:lang w:val="en-US" w:eastAsia="en-GB"/>
              </w:rPr>
            </w:pPr>
            <w:r w:rsidRPr="00D6417B">
              <w:rPr>
                <w:rFonts w:ascii="Calibri" w:hAnsi="Calibri"/>
                <w:bCs/>
                <w:color w:val="808080" w:themeColor="background1" w:themeShade="80"/>
                <w:sz w:val="16"/>
                <w:szCs w:val="16"/>
                <w:lang w:val="en-US" w:eastAsia="en-GB"/>
              </w:rPr>
              <w:t>(</w:t>
            </w:r>
            <w:proofErr w:type="gramStart"/>
            <w:r>
              <w:rPr>
                <w:rFonts w:ascii="Calibri" w:hAnsi="Calibri"/>
                <w:bCs/>
                <w:color w:val="808080" w:themeColor="background1" w:themeShade="80"/>
                <w:sz w:val="16"/>
                <w:szCs w:val="16"/>
                <w:lang w:val="en-US" w:eastAsia="en-GB"/>
              </w:rPr>
              <w:t>amount</w:t>
            </w:r>
            <w:proofErr w:type="gramEnd"/>
            <w:r>
              <w:rPr>
                <w:rFonts w:ascii="Calibri" w:hAnsi="Calibri"/>
                <w:bCs/>
                <w:color w:val="808080" w:themeColor="background1" w:themeShade="80"/>
                <w:sz w:val="16"/>
                <w:szCs w:val="16"/>
                <w:lang w:val="en-US" w:eastAsia="en-GB"/>
              </w:rPr>
              <w:t xml:space="preserve"> of DA</w:t>
            </w:r>
            <w:r w:rsidRPr="00D6417B">
              <w:rPr>
                <w:rFonts w:ascii="Calibri" w:hAnsi="Calibri"/>
                <w:bCs/>
                <w:color w:val="808080" w:themeColor="background1" w:themeShade="80"/>
                <w:sz w:val="16"/>
                <w:szCs w:val="16"/>
                <w:lang w:val="en-US" w:eastAsia="en-GB"/>
              </w:rPr>
              <w:t xml:space="preserve"> x number of participants</w:t>
            </w:r>
            <w:r>
              <w:rPr>
                <w:rFonts w:ascii="Calibri" w:hAnsi="Calibri"/>
                <w:bCs/>
                <w:color w:val="808080" w:themeColor="background1" w:themeShade="80"/>
                <w:sz w:val="16"/>
                <w:szCs w:val="16"/>
                <w:lang w:val="en-US" w:eastAsia="en-GB"/>
              </w:rPr>
              <w:t xml:space="preserve"> to be reimbursed x number days</w:t>
            </w:r>
            <w:r w:rsidRPr="00D6417B">
              <w:rPr>
                <w:rFonts w:ascii="Calibri" w:hAnsi="Calibri"/>
                <w:bCs/>
                <w:color w:val="808080" w:themeColor="background1" w:themeShade="80"/>
                <w:sz w:val="16"/>
                <w:szCs w:val="16"/>
                <w:lang w:val="en-US" w:eastAsia="en-GB"/>
              </w:rPr>
              <w:t>)</w:t>
            </w:r>
          </w:p>
        </w:tc>
        <w:tc>
          <w:tcPr>
            <w:tcW w:w="3421" w:type="dxa"/>
            <w:vAlign w:val="center"/>
          </w:tcPr>
          <w:p w14:paraId="6BEC1819" w14:textId="7DD7D7BF" w:rsidR="007C7200" w:rsidRPr="007C42C6" w:rsidRDefault="007C7200" w:rsidP="007C7200">
            <w:pPr>
              <w:spacing w:after="0" w:line="240" w:lineRule="auto"/>
              <w:jc w:val="center"/>
              <w:rPr>
                <w:rFonts w:ascii="Calibri" w:hAnsi="Calibri"/>
                <w:color w:val="000000"/>
                <w:lang w:val="en-US" w:eastAsia="en-GB"/>
              </w:rPr>
            </w:pPr>
            <w:r w:rsidRPr="007C42C6">
              <w:rPr>
                <w:rFonts w:ascii="Calibri" w:hAnsi="Calibri"/>
                <w:color w:val="000000"/>
                <w:lang w:val="en-US" w:eastAsia="en-GB"/>
              </w:rPr>
              <w:t> </w:t>
            </w:r>
          </w:p>
        </w:tc>
      </w:tr>
      <w:tr w:rsidR="007C7200" w:rsidRPr="00783CD3" w14:paraId="375C2B68" w14:textId="77777777" w:rsidTr="007C7200">
        <w:trPr>
          <w:trHeight w:val="300"/>
        </w:trPr>
        <w:tc>
          <w:tcPr>
            <w:tcW w:w="5670" w:type="dxa"/>
            <w:vAlign w:val="center"/>
          </w:tcPr>
          <w:p w14:paraId="3506E785" w14:textId="77777777" w:rsidR="007C7200" w:rsidRDefault="007C7200" w:rsidP="007C7200">
            <w:pPr>
              <w:spacing w:after="0" w:line="240" w:lineRule="auto"/>
              <w:rPr>
                <w:rFonts w:ascii="Calibri" w:hAnsi="Calibri"/>
                <w:bCs/>
                <w:color w:val="000000"/>
                <w:lang w:val="en-US" w:eastAsia="en-GB"/>
              </w:rPr>
            </w:pPr>
            <w:r w:rsidRPr="00D6417B">
              <w:rPr>
                <w:rFonts w:ascii="Calibri" w:hAnsi="Calibri"/>
                <w:bCs/>
                <w:color w:val="000000"/>
                <w:lang w:val="en-US" w:eastAsia="en-GB"/>
              </w:rPr>
              <w:t>Travel expenses</w:t>
            </w:r>
          </w:p>
          <w:p w14:paraId="2355D97F" w14:textId="64ECB9D2" w:rsidR="007C7200" w:rsidRPr="00453371" w:rsidRDefault="007C7200" w:rsidP="007C7200">
            <w:pPr>
              <w:spacing w:after="0" w:line="240" w:lineRule="auto"/>
              <w:rPr>
                <w:rFonts w:ascii="Calibri" w:hAnsi="Calibri"/>
                <w:bCs/>
                <w:color w:val="808080" w:themeColor="background1" w:themeShade="80"/>
                <w:sz w:val="16"/>
                <w:szCs w:val="16"/>
                <w:lang w:val="en-US" w:eastAsia="en-GB"/>
              </w:rPr>
            </w:pPr>
            <w:r w:rsidRPr="007C7200">
              <w:rPr>
                <w:rFonts w:ascii="Calibri" w:hAnsi="Calibri"/>
                <w:color w:val="7F7F7F"/>
                <w:sz w:val="16"/>
                <w:szCs w:val="21"/>
                <w:lang w:val="en-US" w:eastAsia="en-GB"/>
              </w:rPr>
              <w:t>(</w:t>
            </w:r>
            <w:proofErr w:type="gramStart"/>
            <w:r w:rsidRPr="007C7200">
              <w:rPr>
                <w:rFonts w:ascii="Calibri" w:hAnsi="Calibri"/>
                <w:color w:val="7F7F7F"/>
                <w:sz w:val="16"/>
                <w:szCs w:val="21"/>
                <w:lang w:val="en-US" w:eastAsia="en-GB"/>
              </w:rPr>
              <w:t>specify</w:t>
            </w:r>
            <w:proofErr w:type="gramEnd"/>
            <w:r w:rsidRPr="007C7200">
              <w:rPr>
                <w:rFonts w:ascii="Calibri" w:hAnsi="Calibri"/>
                <w:color w:val="7F7F7F"/>
                <w:sz w:val="16"/>
                <w:szCs w:val="21"/>
                <w:lang w:val="en-US" w:eastAsia="en-GB"/>
              </w:rPr>
              <w:t xml:space="preserve"> number of persons x Average €)</w:t>
            </w:r>
          </w:p>
        </w:tc>
        <w:tc>
          <w:tcPr>
            <w:tcW w:w="3421" w:type="dxa"/>
            <w:vAlign w:val="center"/>
          </w:tcPr>
          <w:p w14:paraId="2F85B421" w14:textId="68A1ABB1" w:rsidR="007C7200" w:rsidRPr="007C42C6" w:rsidRDefault="007C7200" w:rsidP="007C7200">
            <w:pPr>
              <w:spacing w:after="0" w:line="240" w:lineRule="auto"/>
              <w:jc w:val="center"/>
              <w:rPr>
                <w:rFonts w:ascii="Calibri" w:hAnsi="Calibri"/>
                <w:color w:val="000000"/>
                <w:lang w:val="en-US" w:eastAsia="en-GB"/>
              </w:rPr>
            </w:pPr>
          </w:p>
        </w:tc>
      </w:tr>
      <w:tr w:rsidR="007C7200" w:rsidRPr="00783CD3" w14:paraId="27440402" w14:textId="77777777" w:rsidTr="007C7200">
        <w:trPr>
          <w:trHeight w:val="300"/>
        </w:trPr>
        <w:tc>
          <w:tcPr>
            <w:tcW w:w="9091" w:type="dxa"/>
            <w:gridSpan w:val="2"/>
            <w:shd w:val="clear" w:color="auto" w:fill="C5E0B3" w:themeFill="accent6" w:themeFillTint="66"/>
            <w:vAlign w:val="center"/>
          </w:tcPr>
          <w:p w14:paraId="27D2B09D" w14:textId="77777777" w:rsidR="007C7200" w:rsidRDefault="007C7200" w:rsidP="007C7200">
            <w:pPr>
              <w:spacing w:after="0" w:line="240" w:lineRule="auto"/>
              <w:jc w:val="center"/>
              <w:rPr>
                <w:rFonts w:ascii="Calibri" w:hAnsi="Calibri"/>
                <w:b/>
                <w:bCs/>
                <w:lang w:val="en-US" w:eastAsia="en-GB"/>
              </w:rPr>
            </w:pPr>
          </w:p>
          <w:p w14:paraId="58CE4123" w14:textId="445738AB" w:rsidR="007C7200" w:rsidRDefault="007C7200" w:rsidP="007C7200">
            <w:pPr>
              <w:spacing w:after="0" w:line="240" w:lineRule="auto"/>
              <w:jc w:val="center"/>
              <w:rPr>
                <w:rFonts w:ascii="Calibri" w:hAnsi="Calibri"/>
                <w:b/>
                <w:bCs/>
                <w:lang w:val="en-US" w:eastAsia="en-GB"/>
              </w:rPr>
            </w:pPr>
            <w:r>
              <w:rPr>
                <w:rFonts w:ascii="Calibri" w:hAnsi="Calibri"/>
                <w:b/>
                <w:bCs/>
                <w:lang w:val="en-US" w:eastAsia="en-GB"/>
              </w:rPr>
              <w:t xml:space="preserve">4.2. </w:t>
            </w:r>
            <w:r w:rsidR="003B2745">
              <w:rPr>
                <w:rFonts w:ascii="Calibri" w:hAnsi="Calibri"/>
                <w:b/>
                <w:bCs/>
                <w:lang w:val="en-US" w:eastAsia="en-GB"/>
              </w:rPr>
              <w:t xml:space="preserve">Local </w:t>
            </w:r>
            <w:proofErr w:type="spellStart"/>
            <w:r w:rsidR="003B2745">
              <w:rPr>
                <w:rFonts w:ascii="Calibri" w:hAnsi="Calibri"/>
                <w:b/>
                <w:bCs/>
                <w:lang w:val="en-US" w:eastAsia="en-GB"/>
              </w:rPr>
              <w:t>Organis</w:t>
            </w:r>
            <w:r w:rsidRPr="00AE2810">
              <w:rPr>
                <w:rFonts w:ascii="Calibri" w:hAnsi="Calibri"/>
                <w:b/>
                <w:bCs/>
                <w:lang w:val="en-US" w:eastAsia="en-GB"/>
              </w:rPr>
              <w:t>er</w:t>
            </w:r>
            <w:proofErr w:type="spellEnd"/>
            <w:r w:rsidRPr="00AE2810">
              <w:rPr>
                <w:rFonts w:ascii="Calibri" w:hAnsi="Calibri"/>
                <w:b/>
                <w:bCs/>
                <w:lang w:val="en-US" w:eastAsia="en-GB"/>
              </w:rPr>
              <w:t xml:space="preserve"> Support</w:t>
            </w:r>
          </w:p>
          <w:p w14:paraId="22E48FB6" w14:textId="3355E350" w:rsidR="007C7200" w:rsidRDefault="007C7200" w:rsidP="007C7200">
            <w:pPr>
              <w:spacing w:after="0" w:line="240" w:lineRule="auto"/>
              <w:jc w:val="center"/>
              <w:rPr>
                <w:rFonts w:ascii="Calibri" w:hAnsi="Calibri"/>
                <w:i/>
                <w:iCs/>
                <w:lang w:val="en-US" w:eastAsia="en-GB"/>
              </w:rPr>
            </w:pPr>
            <w:r w:rsidRPr="0067155E">
              <w:rPr>
                <w:rFonts w:ascii="Calibri" w:hAnsi="Calibri"/>
                <w:i/>
                <w:iCs/>
                <w:lang w:val="en-US" w:eastAsia="en-GB"/>
              </w:rPr>
              <w:t>Please,</w:t>
            </w:r>
            <w:r w:rsidRPr="0067155E">
              <w:rPr>
                <w:rFonts w:ascii="Calibri" w:hAnsi="Calibri"/>
                <w:i/>
                <w:iCs/>
                <w:color w:val="00B0F0"/>
                <w:lang w:val="en-US" w:eastAsia="en-GB"/>
              </w:rPr>
              <w:t xml:space="preserve"> </w:t>
            </w:r>
            <w:r w:rsidRPr="0067155E">
              <w:rPr>
                <w:rFonts w:ascii="Calibri" w:hAnsi="Calibri"/>
                <w:i/>
                <w:iCs/>
                <w:color w:val="00B0F0"/>
                <w:u w:val="single"/>
                <w:lang w:val="en-US" w:eastAsia="en-GB"/>
              </w:rPr>
              <w:t xml:space="preserve">read carefully the details in section </w:t>
            </w:r>
            <w:r w:rsidR="00084185" w:rsidRPr="0067155E">
              <w:rPr>
                <w:rFonts w:ascii="Calibri" w:hAnsi="Calibri"/>
                <w:i/>
                <w:iCs/>
                <w:color w:val="00B0F0"/>
                <w:u w:val="single"/>
                <w:lang w:val="en-US" w:eastAsia="en-GB"/>
              </w:rPr>
              <w:t>7</w:t>
            </w:r>
            <w:r w:rsidRPr="0067155E">
              <w:rPr>
                <w:rFonts w:ascii="Calibri" w:hAnsi="Calibri"/>
                <w:i/>
                <w:iCs/>
                <w:color w:val="00B0F0"/>
                <w:lang w:val="en-US" w:eastAsia="en-GB"/>
              </w:rPr>
              <w:t xml:space="preserve"> </w:t>
            </w:r>
            <w:r w:rsidRPr="002A171A">
              <w:rPr>
                <w:rFonts w:ascii="Calibri" w:hAnsi="Calibri"/>
                <w:i/>
                <w:iCs/>
                <w:lang w:val="en-US" w:eastAsia="en-GB"/>
              </w:rPr>
              <w:t xml:space="preserve">before filling </w:t>
            </w:r>
            <w:r w:rsidR="00BE08DA">
              <w:rPr>
                <w:rFonts w:ascii="Calibri" w:hAnsi="Calibri"/>
                <w:i/>
                <w:iCs/>
                <w:lang w:val="en-US" w:eastAsia="en-GB"/>
              </w:rPr>
              <w:t xml:space="preserve">in </w:t>
            </w:r>
            <w:r>
              <w:rPr>
                <w:rFonts w:ascii="Calibri" w:hAnsi="Calibri"/>
                <w:i/>
                <w:iCs/>
                <w:lang w:val="en-US" w:eastAsia="en-GB"/>
              </w:rPr>
              <w:t>the requested budget for LOS.</w:t>
            </w:r>
          </w:p>
          <w:p w14:paraId="097D4EC8" w14:textId="77777777" w:rsidR="007C7200" w:rsidRPr="007C42C6" w:rsidRDefault="007C7200" w:rsidP="007C7200">
            <w:pPr>
              <w:spacing w:after="0" w:line="240" w:lineRule="auto"/>
              <w:jc w:val="center"/>
              <w:rPr>
                <w:rFonts w:ascii="Calibri" w:hAnsi="Calibri"/>
                <w:color w:val="000000"/>
                <w:lang w:val="en-US" w:eastAsia="en-GB"/>
              </w:rPr>
            </w:pPr>
          </w:p>
        </w:tc>
      </w:tr>
      <w:tr w:rsidR="007C7200" w:rsidRPr="000824B0" w14:paraId="660BAAD5" w14:textId="77777777" w:rsidTr="007C7200">
        <w:trPr>
          <w:trHeight w:val="300"/>
        </w:trPr>
        <w:tc>
          <w:tcPr>
            <w:tcW w:w="9091" w:type="dxa"/>
            <w:gridSpan w:val="2"/>
            <w:shd w:val="clear" w:color="auto" w:fill="EDEDED" w:themeFill="accent3" w:themeFillTint="33"/>
            <w:vAlign w:val="center"/>
          </w:tcPr>
          <w:p w14:paraId="775A80CA" w14:textId="37304664" w:rsidR="007C7200" w:rsidRPr="00A132D6" w:rsidRDefault="007C7200" w:rsidP="007C7200">
            <w:pPr>
              <w:spacing w:after="0" w:line="240" w:lineRule="auto"/>
              <w:jc w:val="center"/>
              <w:rPr>
                <w:rFonts w:ascii="Calibri" w:hAnsi="Calibri"/>
                <w:i/>
                <w:iCs/>
                <w:lang w:val="en-US" w:eastAsia="en-GB"/>
              </w:rPr>
            </w:pPr>
            <w:r>
              <w:rPr>
                <w:rFonts w:ascii="Calibri" w:hAnsi="Calibri"/>
                <w:b/>
                <w:bCs/>
                <w:noProof/>
                <w:color w:val="000000"/>
                <w:lang w:val="es-ES" w:eastAsia="es-ES"/>
              </w:rPr>
              <mc:AlternateContent>
                <mc:Choice Requires="wps">
                  <w:drawing>
                    <wp:anchor distT="0" distB="0" distL="114300" distR="114300" simplePos="0" relativeHeight="251673600" behindDoc="0" locked="0" layoutInCell="1" allowOverlap="1" wp14:anchorId="37451497" wp14:editId="7033A584">
                      <wp:simplePos x="0" y="0"/>
                      <wp:positionH relativeFrom="column">
                        <wp:posOffset>2113915</wp:posOffset>
                      </wp:positionH>
                      <wp:positionV relativeFrom="paragraph">
                        <wp:posOffset>42545</wp:posOffset>
                      </wp:positionV>
                      <wp:extent cx="99060" cy="92710"/>
                      <wp:effectExtent l="0" t="0" r="2540" b="0"/>
                      <wp:wrapNone/>
                      <wp:docPr id="7" name="Frame 7"/>
                      <wp:cNvGraphicFramePr/>
                      <a:graphic xmlns:a="http://schemas.openxmlformats.org/drawingml/2006/main">
                        <a:graphicData uri="http://schemas.microsoft.com/office/word/2010/wordprocessingShape">
                          <wps:wsp>
                            <wps:cNvSpPr/>
                            <wps:spPr>
                              <a:xfrm>
                                <a:off x="0" y="0"/>
                                <a:ext cx="99060" cy="92710"/>
                              </a:xfrm>
                              <a:prstGeom prst="frame">
                                <a:avLst/>
                              </a:prstGeom>
                              <a:solidFill>
                                <a:schemeClr val="tx1"/>
                              </a:solidFill>
                              <a:ln w="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B450A" id="Frame 7" o:spid="_x0000_s1026" style="position:absolute;margin-left:166.45pt;margin-top:3.35pt;width:7.8pt;height:7.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060,9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" path="m,l99060,r,92710l,92710,,xm11589,11589r,69532l87471,81121r,-69532l11589,11589xe" fillcolor="black [3213]" stroked="f" strokeweight="0">
                      <v:stroke joinstyle="miter"/>
                      <v:path arrowok="t" o:connecttype="custom" o:connectlocs="0,0;99060,0;99060,92710;0,92710;0,0;11589,11589;11589,81121;87471,81121;87471,11589;11589,11589" o:connectangles="0,0,0,0,0,0,0,0,0,0"/>
                    </v:shape>
                  </w:pict>
                </mc:Fallback>
              </mc:AlternateContent>
            </w:r>
            <w:r w:rsidR="00BE08DA">
              <w:rPr>
                <w:rFonts w:ascii="Calibri" w:hAnsi="Calibri"/>
                <w:b/>
                <w:bCs/>
                <w:noProof/>
                <w:color w:val="000000"/>
                <w:lang w:val="es-ES" w:eastAsia="es-ES"/>
              </w:rPr>
              <w:t>Face-to-Face</w:t>
            </w:r>
            <w:r w:rsidRPr="00A132D6">
              <w:rPr>
                <w:rFonts w:ascii="Calibri" w:hAnsi="Calibri"/>
                <w:b/>
                <w:bCs/>
                <w:color w:val="000000"/>
                <w:lang w:val="en-US" w:eastAsia="en-GB"/>
              </w:rPr>
              <w:t xml:space="preserve"> </w:t>
            </w:r>
            <w:r>
              <w:rPr>
                <w:rFonts w:ascii="Calibri" w:hAnsi="Calibri"/>
                <w:b/>
                <w:bCs/>
                <w:color w:val="000000"/>
                <w:lang w:val="en-US" w:eastAsia="en-GB"/>
              </w:rPr>
              <w:t>E</w:t>
            </w:r>
            <w:r w:rsidRPr="00A132D6">
              <w:rPr>
                <w:rFonts w:ascii="Calibri" w:hAnsi="Calibri"/>
                <w:b/>
                <w:bCs/>
                <w:color w:val="000000"/>
                <w:lang w:val="en-US" w:eastAsia="en-GB"/>
              </w:rPr>
              <w:t>vent</w:t>
            </w:r>
          </w:p>
        </w:tc>
      </w:tr>
      <w:tr w:rsidR="007C7200" w:rsidRPr="00783CD3" w14:paraId="4FEB74DB" w14:textId="77777777" w:rsidTr="007C7200">
        <w:trPr>
          <w:trHeight w:val="300"/>
        </w:trPr>
        <w:tc>
          <w:tcPr>
            <w:tcW w:w="5670" w:type="dxa"/>
            <w:vAlign w:val="center"/>
          </w:tcPr>
          <w:p w14:paraId="7ACA1840" w14:textId="121050DF" w:rsidR="007C7200" w:rsidRDefault="007C7200" w:rsidP="007C7200">
            <w:pPr>
              <w:spacing w:after="0" w:line="240" w:lineRule="auto"/>
              <w:rPr>
                <w:rFonts w:ascii="Calibri" w:hAnsi="Calibri"/>
                <w:bCs/>
                <w:color w:val="000000"/>
                <w:lang w:val="en-US" w:eastAsia="en-GB"/>
              </w:rPr>
            </w:pPr>
            <w:r w:rsidRPr="0067155E">
              <w:rPr>
                <w:rFonts w:ascii="Calibri" w:hAnsi="Calibri"/>
                <w:bCs/>
                <w:color w:val="00B0F0"/>
                <w:lang w:val="en-US" w:eastAsia="en-GB"/>
              </w:rPr>
              <w:t>Rental</w:t>
            </w:r>
            <w:r>
              <w:rPr>
                <w:rFonts w:ascii="Calibri" w:hAnsi="Calibri"/>
                <w:bCs/>
                <w:color w:val="000000"/>
                <w:lang w:val="en-US" w:eastAsia="en-GB"/>
              </w:rPr>
              <w:t xml:space="preserve"> for rooms, audio-visual (A/V) materials, and poster stands</w:t>
            </w:r>
          </w:p>
        </w:tc>
        <w:tc>
          <w:tcPr>
            <w:tcW w:w="3421" w:type="dxa"/>
            <w:vAlign w:val="center"/>
          </w:tcPr>
          <w:p w14:paraId="3611475C" w14:textId="77777777" w:rsidR="007C7200" w:rsidRPr="007C42C6" w:rsidRDefault="007C7200" w:rsidP="007C7200">
            <w:pPr>
              <w:spacing w:after="0" w:line="240" w:lineRule="auto"/>
              <w:jc w:val="center"/>
              <w:rPr>
                <w:rFonts w:ascii="Calibri" w:hAnsi="Calibri"/>
                <w:color w:val="000000"/>
                <w:lang w:val="en-US" w:eastAsia="en-GB"/>
              </w:rPr>
            </w:pPr>
          </w:p>
        </w:tc>
      </w:tr>
      <w:tr w:rsidR="007C7200" w:rsidRPr="00783CD3" w14:paraId="027C41D6" w14:textId="77777777" w:rsidTr="007C7200">
        <w:trPr>
          <w:trHeight w:val="300"/>
        </w:trPr>
        <w:tc>
          <w:tcPr>
            <w:tcW w:w="5670" w:type="dxa"/>
            <w:vAlign w:val="center"/>
          </w:tcPr>
          <w:p w14:paraId="36B0826C" w14:textId="1E901F3B" w:rsidR="007C7200" w:rsidRPr="00D6417B" w:rsidRDefault="007C7200" w:rsidP="007C7200">
            <w:pPr>
              <w:spacing w:after="0" w:line="240" w:lineRule="auto"/>
              <w:rPr>
                <w:rFonts w:ascii="Calibri" w:hAnsi="Calibri"/>
                <w:bCs/>
                <w:color w:val="000000"/>
                <w:lang w:val="en-US" w:eastAsia="en-GB"/>
              </w:rPr>
            </w:pPr>
            <w:r w:rsidRPr="0067155E">
              <w:rPr>
                <w:rFonts w:ascii="Calibri" w:hAnsi="Calibri"/>
                <w:bCs/>
                <w:color w:val="00B0F0"/>
                <w:lang w:val="en-US" w:eastAsia="en-GB"/>
              </w:rPr>
              <w:t xml:space="preserve">Photocopying and printing </w:t>
            </w:r>
            <w:r w:rsidRPr="003B2745">
              <w:rPr>
                <w:rFonts w:ascii="Calibri" w:hAnsi="Calibri"/>
                <w:bCs/>
                <w:color w:val="000000"/>
                <w:lang w:val="en-US" w:eastAsia="en-GB"/>
              </w:rPr>
              <w:t xml:space="preserve">of </w:t>
            </w:r>
            <w:proofErr w:type="spellStart"/>
            <w:r w:rsidRPr="003B2745">
              <w:rPr>
                <w:rFonts w:ascii="Calibri" w:hAnsi="Calibri"/>
                <w:bCs/>
                <w:color w:val="000000"/>
                <w:lang w:val="en-US" w:eastAsia="en-GB"/>
              </w:rPr>
              <w:t>program</w:t>
            </w:r>
            <w:r w:rsidR="003B2745" w:rsidRPr="003B2745">
              <w:rPr>
                <w:rFonts w:ascii="Calibri" w:hAnsi="Calibri"/>
                <w:bCs/>
                <w:color w:val="000000"/>
                <w:lang w:val="en-US" w:eastAsia="en-GB"/>
              </w:rPr>
              <w:t>me</w:t>
            </w:r>
            <w:r w:rsidRPr="003B2745">
              <w:rPr>
                <w:rFonts w:ascii="Calibri" w:hAnsi="Calibri"/>
                <w:bCs/>
                <w:color w:val="000000"/>
                <w:lang w:val="en-US" w:eastAsia="en-GB"/>
              </w:rPr>
              <w:t>s</w:t>
            </w:r>
            <w:proofErr w:type="spellEnd"/>
            <w:r>
              <w:rPr>
                <w:rFonts w:ascii="Calibri" w:hAnsi="Calibri"/>
                <w:bCs/>
                <w:color w:val="000000"/>
                <w:lang w:val="en-US" w:eastAsia="en-GB"/>
              </w:rPr>
              <w:t>, book of abstracts, etc.</w:t>
            </w:r>
          </w:p>
        </w:tc>
        <w:tc>
          <w:tcPr>
            <w:tcW w:w="3421" w:type="dxa"/>
            <w:vAlign w:val="center"/>
          </w:tcPr>
          <w:p w14:paraId="2C8842ED" w14:textId="77777777" w:rsidR="007C7200" w:rsidRPr="007C42C6" w:rsidRDefault="007C7200" w:rsidP="007C7200">
            <w:pPr>
              <w:spacing w:after="0" w:line="240" w:lineRule="auto"/>
              <w:jc w:val="center"/>
              <w:rPr>
                <w:rFonts w:ascii="Calibri" w:hAnsi="Calibri"/>
                <w:color w:val="000000"/>
                <w:lang w:val="en-US" w:eastAsia="en-GB"/>
              </w:rPr>
            </w:pPr>
          </w:p>
        </w:tc>
      </w:tr>
      <w:tr w:rsidR="007C7200" w:rsidRPr="00783CD3" w14:paraId="0556D3F4" w14:textId="77777777" w:rsidTr="007C7200">
        <w:trPr>
          <w:trHeight w:val="300"/>
        </w:trPr>
        <w:tc>
          <w:tcPr>
            <w:tcW w:w="5670" w:type="dxa"/>
            <w:vAlign w:val="center"/>
          </w:tcPr>
          <w:p w14:paraId="7D99C69B" w14:textId="77777777" w:rsidR="007C7200" w:rsidRPr="0067155E" w:rsidRDefault="007C7200" w:rsidP="007C7200">
            <w:pPr>
              <w:spacing w:after="0" w:line="240" w:lineRule="auto"/>
              <w:rPr>
                <w:rFonts w:ascii="Calibri" w:hAnsi="Calibri"/>
                <w:bCs/>
                <w:color w:val="00B0F0"/>
                <w:lang w:val="en-US" w:eastAsia="en-GB"/>
              </w:rPr>
            </w:pPr>
            <w:r w:rsidRPr="0067155E">
              <w:rPr>
                <w:rFonts w:ascii="Calibri" w:hAnsi="Calibri"/>
                <w:bCs/>
                <w:color w:val="00B0F0"/>
                <w:lang w:val="en-US" w:eastAsia="en-GB"/>
              </w:rPr>
              <w:t>Refreshments</w:t>
            </w:r>
          </w:p>
          <w:p w14:paraId="4F4DC291" w14:textId="0F651BC7" w:rsidR="007C7200" w:rsidRPr="00D6417B" w:rsidRDefault="007C7200" w:rsidP="007C7200">
            <w:pPr>
              <w:spacing w:after="0" w:line="240" w:lineRule="auto"/>
              <w:rPr>
                <w:rFonts w:ascii="Calibri" w:hAnsi="Calibri"/>
                <w:bCs/>
                <w:color w:val="000000"/>
                <w:lang w:val="en-US" w:eastAsia="en-GB"/>
              </w:rPr>
            </w:pPr>
            <w:r w:rsidRPr="003B38AB">
              <w:rPr>
                <w:rFonts w:cstheme="minorHAnsi"/>
                <w:bCs/>
                <w:color w:val="808080" w:themeColor="background1" w:themeShade="80"/>
                <w:sz w:val="16"/>
                <w:szCs w:val="16"/>
                <w:lang w:val="en-US" w:eastAsia="en-GB"/>
              </w:rPr>
              <w:t>(</w:t>
            </w:r>
            <w:proofErr w:type="gramStart"/>
            <w:r w:rsidRPr="003B38AB">
              <w:rPr>
                <w:rFonts w:cstheme="minorHAnsi"/>
                <w:color w:val="808080" w:themeColor="background1" w:themeShade="80"/>
                <w:sz w:val="16"/>
                <w:szCs w:val="16"/>
                <w:lang w:val="en-US"/>
              </w:rPr>
              <w:t>light</w:t>
            </w:r>
            <w:proofErr w:type="gramEnd"/>
            <w:r w:rsidRPr="003B38AB">
              <w:rPr>
                <w:rFonts w:cstheme="minorHAnsi"/>
                <w:color w:val="808080" w:themeColor="background1" w:themeShade="80"/>
                <w:sz w:val="16"/>
                <w:szCs w:val="16"/>
                <w:lang w:val="en-US"/>
              </w:rPr>
              <w:t xml:space="preserve"> edible items </w:t>
            </w:r>
            <w:r>
              <w:rPr>
                <w:rFonts w:cstheme="minorHAnsi"/>
                <w:color w:val="808080" w:themeColor="background1" w:themeShade="80"/>
                <w:sz w:val="16"/>
                <w:szCs w:val="16"/>
                <w:lang w:val="en-US"/>
              </w:rPr>
              <w:t xml:space="preserve">and beverages </w:t>
            </w:r>
            <w:r w:rsidRPr="003B38AB">
              <w:rPr>
                <w:rFonts w:cstheme="minorHAnsi"/>
                <w:color w:val="808080" w:themeColor="background1" w:themeShade="80"/>
                <w:sz w:val="16"/>
                <w:szCs w:val="16"/>
                <w:lang w:val="en-US"/>
              </w:rPr>
              <w:t>not intended to substitute for meals</w:t>
            </w:r>
            <w:r>
              <w:rPr>
                <w:rFonts w:cstheme="minorHAnsi"/>
                <w:color w:val="808080" w:themeColor="background1" w:themeShade="80"/>
                <w:sz w:val="16"/>
                <w:szCs w:val="16"/>
                <w:lang w:val="en-US"/>
              </w:rPr>
              <w:t xml:space="preserve">; </w:t>
            </w:r>
            <w:r w:rsidRPr="00F15821">
              <w:rPr>
                <w:rFonts w:ascii="Calibri" w:hAnsi="Calibri"/>
                <w:bCs/>
                <w:color w:val="808080" w:themeColor="background1" w:themeShade="80"/>
                <w:sz w:val="16"/>
                <w:szCs w:val="16"/>
                <w:lang w:val="en-US" w:eastAsia="en-GB"/>
              </w:rPr>
              <w:t>specify costs per break and person x number of breaks x number of participants)</w:t>
            </w:r>
          </w:p>
        </w:tc>
        <w:tc>
          <w:tcPr>
            <w:tcW w:w="3421" w:type="dxa"/>
            <w:vAlign w:val="center"/>
          </w:tcPr>
          <w:p w14:paraId="752E1E8C" w14:textId="77777777" w:rsidR="007C7200" w:rsidRPr="007C42C6" w:rsidRDefault="007C7200" w:rsidP="007C7200">
            <w:pPr>
              <w:spacing w:after="0" w:line="240" w:lineRule="auto"/>
              <w:jc w:val="center"/>
              <w:rPr>
                <w:rFonts w:ascii="Calibri" w:hAnsi="Calibri"/>
                <w:color w:val="000000"/>
                <w:lang w:val="en-US" w:eastAsia="en-GB"/>
              </w:rPr>
            </w:pPr>
          </w:p>
        </w:tc>
      </w:tr>
      <w:tr w:rsidR="007C7200" w:rsidRPr="00783CD3" w14:paraId="12E202EE" w14:textId="77777777" w:rsidTr="007C7200">
        <w:trPr>
          <w:trHeight w:val="300"/>
        </w:trPr>
        <w:tc>
          <w:tcPr>
            <w:tcW w:w="5670" w:type="dxa"/>
            <w:shd w:val="clear" w:color="auto" w:fill="auto"/>
            <w:vAlign w:val="center"/>
          </w:tcPr>
          <w:p w14:paraId="0401AF93" w14:textId="2927A130" w:rsidR="007C7200" w:rsidRPr="003B38AB" w:rsidRDefault="007C7200" w:rsidP="007C7200">
            <w:pPr>
              <w:spacing w:after="0" w:line="240" w:lineRule="auto"/>
              <w:rPr>
                <w:rFonts w:cstheme="minorHAnsi"/>
                <w:bCs/>
                <w:color w:val="808080" w:themeColor="background1" w:themeShade="80"/>
                <w:sz w:val="16"/>
                <w:szCs w:val="16"/>
                <w:lang w:val="en-US" w:eastAsia="en-GB"/>
              </w:rPr>
            </w:pPr>
            <w:r w:rsidRPr="0067155E">
              <w:rPr>
                <w:rFonts w:cstheme="minorHAnsi"/>
                <w:color w:val="00B0F0"/>
                <w:lang w:val="en-US"/>
              </w:rPr>
              <w:t xml:space="preserve">Collective bus transfer </w:t>
            </w:r>
            <w:r w:rsidRPr="009574B3">
              <w:rPr>
                <w:rFonts w:cstheme="minorHAnsi"/>
                <w:lang w:val="en-US"/>
              </w:rPr>
              <w:t>to the event venue</w:t>
            </w:r>
          </w:p>
        </w:tc>
        <w:tc>
          <w:tcPr>
            <w:tcW w:w="3421" w:type="dxa"/>
            <w:shd w:val="clear" w:color="auto" w:fill="auto"/>
            <w:vAlign w:val="center"/>
          </w:tcPr>
          <w:p w14:paraId="4FB94D94" w14:textId="77777777" w:rsidR="007C7200" w:rsidRPr="007C42C6" w:rsidRDefault="007C7200" w:rsidP="007C7200">
            <w:pPr>
              <w:spacing w:after="0" w:line="240" w:lineRule="auto"/>
              <w:jc w:val="center"/>
              <w:rPr>
                <w:rFonts w:ascii="Calibri" w:hAnsi="Calibri"/>
                <w:color w:val="000000"/>
                <w:lang w:val="en-US" w:eastAsia="en-GB"/>
              </w:rPr>
            </w:pPr>
          </w:p>
        </w:tc>
      </w:tr>
      <w:tr w:rsidR="007C7200" w:rsidRPr="00FF57D7" w14:paraId="04E30EFC" w14:textId="77777777" w:rsidTr="007C7200">
        <w:trPr>
          <w:trHeight w:val="300"/>
        </w:trPr>
        <w:tc>
          <w:tcPr>
            <w:tcW w:w="5670" w:type="dxa"/>
            <w:shd w:val="clear" w:color="auto" w:fill="auto"/>
            <w:vAlign w:val="center"/>
          </w:tcPr>
          <w:p w14:paraId="5D7C4171" w14:textId="1B946220" w:rsidR="007C7200" w:rsidRPr="005B4880" w:rsidRDefault="007C7200" w:rsidP="007C7200">
            <w:pPr>
              <w:spacing w:after="0" w:line="240" w:lineRule="auto"/>
              <w:rPr>
                <w:rFonts w:ascii="Calibri" w:hAnsi="Calibri"/>
                <w:b/>
                <w:bCs/>
                <w:color w:val="000000"/>
                <w:lang w:val="en-GB" w:eastAsia="en-GB"/>
              </w:rPr>
            </w:pPr>
            <w:r w:rsidRPr="009574B3">
              <w:rPr>
                <w:rFonts w:cstheme="minorHAnsi"/>
                <w:lang w:val="en-US"/>
              </w:rPr>
              <w:t>Field trip expenses</w:t>
            </w:r>
          </w:p>
        </w:tc>
        <w:tc>
          <w:tcPr>
            <w:tcW w:w="3421" w:type="dxa"/>
            <w:shd w:val="clear" w:color="auto" w:fill="auto"/>
            <w:vAlign w:val="center"/>
          </w:tcPr>
          <w:p w14:paraId="02E77794" w14:textId="77777777" w:rsidR="007C7200" w:rsidRPr="007C42C6" w:rsidRDefault="007C7200" w:rsidP="007C7200">
            <w:pPr>
              <w:spacing w:after="0" w:line="240" w:lineRule="auto"/>
              <w:jc w:val="center"/>
              <w:rPr>
                <w:rFonts w:ascii="Calibri" w:hAnsi="Calibri"/>
                <w:color w:val="000000"/>
                <w:lang w:val="en-US" w:eastAsia="en-GB"/>
              </w:rPr>
            </w:pPr>
          </w:p>
        </w:tc>
      </w:tr>
      <w:tr w:rsidR="007C7200" w:rsidRPr="00783CD3" w14:paraId="2CBDC025" w14:textId="77777777" w:rsidTr="007C7200">
        <w:trPr>
          <w:trHeight w:val="300"/>
        </w:trPr>
        <w:tc>
          <w:tcPr>
            <w:tcW w:w="5670" w:type="dxa"/>
            <w:shd w:val="clear" w:color="auto" w:fill="auto"/>
            <w:vAlign w:val="center"/>
          </w:tcPr>
          <w:p w14:paraId="5AB7F36F" w14:textId="1E00677F" w:rsidR="007C7200" w:rsidRPr="005B4880" w:rsidRDefault="007C7200" w:rsidP="003B2745">
            <w:pPr>
              <w:spacing w:after="0" w:line="240" w:lineRule="auto"/>
              <w:rPr>
                <w:rFonts w:ascii="Calibri" w:hAnsi="Calibri"/>
                <w:b/>
                <w:bCs/>
                <w:color w:val="000000"/>
                <w:lang w:val="en-GB" w:eastAsia="en-GB"/>
              </w:rPr>
            </w:pPr>
            <w:r w:rsidRPr="0067155E">
              <w:rPr>
                <w:rFonts w:cstheme="minorHAnsi"/>
                <w:color w:val="00B0F0"/>
                <w:lang w:val="en-US"/>
              </w:rPr>
              <w:t xml:space="preserve">Administrative support </w:t>
            </w:r>
            <w:r w:rsidRPr="009574B3">
              <w:rPr>
                <w:rFonts w:cstheme="minorHAnsi"/>
                <w:lang w:val="en-US"/>
              </w:rPr>
              <w:t xml:space="preserve">and secretarial expenses linked to hosting and </w:t>
            </w:r>
            <w:proofErr w:type="spellStart"/>
            <w:r w:rsidRPr="009574B3">
              <w:rPr>
                <w:rFonts w:cstheme="minorHAnsi"/>
                <w:lang w:val="en-US"/>
              </w:rPr>
              <w:t>organi</w:t>
            </w:r>
            <w:r w:rsidR="003B2745">
              <w:rPr>
                <w:rFonts w:cstheme="minorHAnsi"/>
                <w:lang w:val="en-US"/>
              </w:rPr>
              <w:t>s</w:t>
            </w:r>
            <w:r w:rsidRPr="009574B3">
              <w:rPr>
                <w:rFonts w:cstheme="minorHAnsi"/>
                <w:lang w:val="en-US"/>
              </w:rPr>
              <w:t>ing</w:t>
            </w:r>
            <w:proofErr w:type="spellEnd"/>
            <w:r w:rsidRPr="009574B3">
              <w:rPr>
                <w:rFonts w:cstheme="minorHAnsi"/>
                <w:lang w:val="en-US"/>
              </w:rPr>
              <w:t xml:space="preserve"> the approved activity.  </w:t>
            </w:r>
          </w:p>
        </w:tc>
        <w:tc>
          <w:tcPr>
            <w:tcW w:w="3421" w:type="dxa"/>
            <w:shd w:val="clear" w:color="auto" w:fill="auto"/>
            <w:vAlign w:val="center"/>
          </w:tcPr>
          <w:p w14:paraId="5E02CEA0" w14:textId="77777777" w:rsidR="007C7200" w:rsidRPr="007C42C6" w:rsidRDefault="007C7200" w:rsidP="007C7200">
            <w:pPr>
              <w:spacing w:after="0" w:line="240" w:lineRule="auto"/>
              <w:jc w:val="center"/>
              <w:rPr>
                <w:rFonts w:ascii="Calibri" w:hAnsi="Calibri"/>
                <w:color w:val="000000"/>
                <w:lang w:val="en-US" w:eastAsia="en-GB"/>
              </w:rPr>
            </w:pPr>
          </w:p>
        </w:tc>
      </w:tr>
      <w:tr w:rsidR="007C7200" w:rsidRPr="00FF57D7" w14:paraId="4F1B1723" w14:textId="77777777" w:rsidTr="007C7200">
        <w:trPr>
          <w:trHeight w:val="300"/>
        </w:trPr>
        <w:tc>
          <w:tcPr>
            <w:tcW w:w="9091" w:type="dxa"/>
            <w:gridSpan w:val="2"/>
            <w:shd w:val="clear" w:color="auto" w:fill="EDEDED" w:themeFill="accent3" w:themeFillTint="33"/>
            <w:vAlign w:val="center"/>
          </w:tcPr>
          <w:p w14:paraId="7CE743A5" w14:textId="630852E8" w:rsidR="007C7200" w:rsidRPr="007C7200" w:rsidRDefault="007C7200" w:rsidP="007C7200">
            <w:pPr>
              <w:spacing w:after="0" w:line="240" w:lineRule="auto"/>
              <w:jc w:val="center"/>
              <w:rPr>
                <w:rFonts w:ascii="Calibri" w:hAnsi="Calibri"/>
                <w:b/>
                <w:bCs/>
                <w:noProof/>
                <w:color w:val="000000"/>
                <w:lang w:val="en-US" w:eastAsia="en-GB"/>
              </w:rPr>
            </w:pPr>
            <w:r>
              <w:rPr>
                <w:rFonts w:ascii="Calibri" w:hAnsi="Calibri"/>
                <w:b/>
                <w:bCs/>
                <w:noProof/>
                <w:color w:val="000000"/>
                <w:lang w:val="es-ES" w:eastAsia="es-ES"/>
              </w:rPr>
              <mc:AlternateContent>
                <mc:Choice Requires="wps">
                  <w:drawing>
                    <wp:anchor distT="0" distB="0" distL="114300" distR="114300" simplePos="0" relativeHeight="251677696" behindDoc="0" locked="0" layoutInCell="1" allowOverlap="1" wp14:anchorId="11EC78D0" wp14:editId="37E390AA">
                      <wp:simplePos x="0" y="0"/>
                      <wp:positionH relativeFrom="column">
                        <wp:posOffset>2275205</wp:posOffset>
                      </wp:positionH>
                      <wp:positionV relativeFrom="paragraph">
                        <wp:posOffset>46355</wp:posOffset>
                      </wp:positionV>
                      <wp:extent cx="99060" cy="92710"/>
                      <wp:effectExtent l="0" t="0" r="2540" b="0"/>
                      <wp:wrapNone/>
                      <wp:docPr id="2" name="Frame 2"/>
                      <wp:cNvGraphicFramePr/>
                      <a:graphic xmlns:a="http://schemas.openxmlformats.org/drawingml/2006/main">
                        <a:graphicData uri="http://schemas.microsoft.com/office/word/2010/wordprocessingShape">
                          <wps:wsp>
                            <wps:cNvSpPr/>
                            <wps:spPr>
                              <a:xfrm>
                                <a:off x="0" y="0"/>
                                <a:ext cx="99060" cy="92710"/>
                              </a:xfrm>
                              <a:prstGeom prst="frame">
                                <a:avLst/>
                              </a:prstGeom>
                              <a:solidFill>
                                <a:schemeClr val="tx1"/>
                              </a:solidFill>
                              <a:ln w="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25B30" id="Frame 2" o:spid="_x0000_s1026" style="position:absolute;margin-left:179.15pt;margin-top:3.65pt;width:7.8pt;height:7.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060,9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" path="m,l99060,r,92710l,92710,,xm11589,11589r,69532l87471,81121r,-69532l11589,11589xe" fillcolor="black [3213]" stroked="f" strokeweight="0">
                      <v:stroke joinstyle="miter"/>
                      <v:path arrowok="t" o:connecttype="custom" o:connectlocs="0,0;99060,0;99060,92710;0,92710;0,0;11589,11589;11589,81121;87471,81121;87471,11589;11589,11589" o:connectangles="0,0,0,0,0,0,0,0,0,0"/>
                    </v:shape>
                  </w:pict>
                </mc:Fallback>
              </mc:AlternateContent>
            </w:r>
            <w:r>
              <w:rPr>
                <w:rFonts w:cstheme="minorHAnsi"/>
                <w:b/>
                <w:bCs/>
                <w:lang w:val="en-US"/>
              </w:rPr>
              <w:t>Virtual</w:t>
            </w:r>
            <w:r w:rsidRPr="002C189D">
              <w:rPr>
                <w:rFonts w:cstheme="minorHAnsi"/>
                <w:b/>
                <w:bCs/>
                <w:lang w:val="en-US"/>
              </w:rPr>
              <w:t xml:space="preserve"> event</w:t>
            </w:r>
            <w:r>
              <w:rPr>
                <w:rFonts w:ascii="Calibri" w:hAnsi="Calibri"/>
                <w:b/>
                <w:bCs/>
                <w:noProof/>
                <w:color w:val="000000"/>
                <w:lang w:val="en-US" w:eastAsia="en-GB"/>
              </w:rPr>
              <w:t xml:space="preserve"> </w:t>
            </w:r>
          </w:p>
        </w:tc>
      </w:tr>
      <w:tr w:rsidR="007C7200" w:rsidRPr="00783CD3" w14:paraId="43D6D2A9" w14:textId="77777777" w:rsidTr="007C7200">
        <w:trPr>
          <w:trHeight w:val="300"/>
        </w:trPr>
        <w:tc>
          <w:tcPr>
            <w:tcW w:w="5670" w:type="dxa"/>
            <w:shd w:val="clear" w:color="auto" w:fill="auto"/>
            <w:vAlign w:val="center"/>
          </w:tcPr>
          <w:p w14:paraId="0371F2D7" w14:textId="77777777" w:rsidR="007C7200" w:rsidRDefault="007C7200" w:rsidP="007C7200">
            <w:pPr>
              <w:suppressAutoHyphens/>
              <w:spacing w:after="0"/>
              <w:jc w:val="both"/>
              <w:rPr>
                <w:rFonts w:cstheme="minorHAnsi"/>
                <w:lang w:val="en-US"/>
              </w:rPr>
            </w:pPr>
            <w:r w:rsidRPr="0067155E">
              <w:rPr>
                <w:rFonts w:cstheme="minorHAnsi"/>
                <w:b/>
                <w:color w:val="70AD47" w:themeColor="accent6"/>
                <w:lang w:val="en-GB"/>
              </w:rPr>
              <w:t>Technical hosting and / or support</w:t>
            </w:r>
          </w:p>
          <w:p w14:paraId="257C454F" w14:textId="457DC28D" w:rsidR="007C7200" w:rsidRPr="009574B3" w:rsidRDefault="007C7200" w:rsidP="007C7200">
            <w:pPr>
              <w:suppressAutoHyphens/>
              <w:spacing w:after="0"/>
              <w:jc w:val="both"/>
              <w:rPr>
                <w:rFonts w:cstheme="minorHAnsi"/>
                <w:lang w:val="en-US"/>
              </w:rPr>
            </w:pPr>
            <w:r>
              <w:rPr>
                <w:rFonts w:ascii="Calibri" w:hAnsi="Calibri"/>
                <w:bCs/>
                <w:color w:val="808080" w:themeColor="background1" w:themeShade="80"/>
                <w:sz w:val="16"/>
                <w:szCs w:val="16"/>
                <w:lang w:val="en-US" w:eastAsia="en-GB"/>
              </w:rPr>
              <w:t>(T</w:t>
            </w:r>
            <w:r w:rsidRPr="002C189D">
              <w:rPr>
                <w:rFonts w:ascii="Calibri" w:hAnsi="Calibri"/>
                <w:bCs/>
                <w:color w:val="808080" w:themeColor="background1" w:themeShade="80"/>
                <w:sz w:val="16"/>
                <w:szCs w:val="16"/>
                <w:lang w:val="en-US" w:eastAsia="en-GB"/>
              </w:rPr>
              <w:t>echnician hourly rate</w:t>
            </w:r>
            <w:r>
              <w:rPr>
                <w:rFonts w:ascii="Calibri" w:hAnsi="Calibri"/>
                <w:bCs/>
                <w:color w:val="808080" w:themeColor="background1" w:themeShade="80"/>
                <w:sz w:val="16"/>
                <w:szCs w:val="16"/>
                <w:lang w:val="en-US" w:eastAsia="en-GB"/>
              </w:rPr>
              <w:t xml:space="preserve"> </w:t>
            </w:r>
            <w:r w:rsidRPr="00A70B55">
              <w:rPr>
                <w:rFonts w:ascii="Calibri" w:hAnsi="Calibri"/>
                <w:bCs/>
                <w:color w:val="808080" w:themeColor="background1" w:themeShade="80"/>
                <w:sz w:val="16"/>
                <w:szCs w:val="16"/>
                <w:lang w:val="en-US" w:eastAsia="en-GB"/>
              </w:rPr>
              <w:t>before and during the event</w:t>
            </w:r>
            <w:r>
              <w:rPr>
                <w:rFonts w:ascii="Calibri" w:hAnsi="Calibri"/>
                <w:bCs/>
                <w:color w:val="808080" w:themeColor="background1" w:themeShade="80"/>
                <w:sz w:val="16"/>
                <w:szCs w:val="16"/>
                <w:lang w:val="en-US" w:eastAsia="en-GB"/>
              </w:rPr>
              <w:t>, no software license)</w:t>
            </w:r>
          </w:p>
        </w:tc>
        <w:tc>
          <w:tcPr>
            <w:tcW w:w="3421" w:type="dxa"/>
            <w:shd w:val="clear" w:color="auto" w:fill="auto"/>
            <w:vAlign w:val="center"/>
          </w:tcPr>
          <w:p w14:paraId="2B7BB4E0" w14:textId="77777777" w:rsidR="007C7200" w:rsidRPr="007C42C6" w:rsidRDefault="007C7200" w:rsidP="007C7200">
            <w:pPr>
              <w:spacing w:after="0" w:line="240" w:lineRule="auto"/>
              <w:jc w:val="center"/>
              <w:rPr>
                <w:rFonts w:ascii="Calibri" w:hAnsi="Calibri"/>
                <w:color w:val="000000"/>
                <w:lang w:val="en-US" w:eastAsia="en-GB"/>
              </w:rPr>
            </w:pPr>
          </w:p>
        </w:tc>
      </w:tr>
      <w:tr w:rsidR="007C7200" w:rsidRPr="00FF57D7" w14:paraId="51738A64" w14:textId="77777777" w:rsidTr="007C7200">
        <w:trPr>
          <w:trHeight w:val="300"/>
        </w:trPr>
        <w:tc>
          <w:tcPr>
            <w:tcW w:w="5670" w:type="dxa"/>
            <w:shd w:val="clear" w:color="auto" w:fill="auto"/>
            <w:vAlign w:val="center"/>
          </w:tcPr>
          <w:p w14:paraId="6F6EBA2A" w14:textId="4F60E547" w:rsidR="007C7200" w:rsidRPr="0067155E" w:rsidRDefault="007C7200" w:rsidP="007C7200">
            <w:pPr>
              <w:suppressAutoHyphens/>
              <w:spacing w:after="0"/>
              <w:jc w:val="both"/>
              <w:rPr>
                <w:rFonts w:cstheme="minorHAnsi"/>
                <w:b/>
                <w:color w:val="70AD47" w:themeColor="accent6"/>
                <w:lang w:val="en-GB"/>
              </w:rPr>
            </w:pPr>
            <w:r w:rsidRPr="0067155E">
              <w:rPr>
                <w:rFonts w:cstheme="minorHAnsi"/>
                <w:b/>
                <w:color w:val="70AD47" w:themeColor="accent6"/>
                <w:lang w:val="en-GB"/>
              </w:rPr>
              <w:t>Customer support during event</w:t>
            </w:r>
          </w:p>
        </w:tc>
        <w:tc>
          <w:tcPr>
            <w:tcW w:w="3421" w:type="dxa"/>
            <w:shd w:val="clear" w:color="auto" w:fill="auto"/>
            <w:vAlign w:val="center"/>
          </w:tcPr>
          <w:p w14:paraId="05E8DD04" w14:textId="77777777" w:rsidR="007C7200" w:rsidRPr="007C42C6" w:rsidRDefault="007C7200" w:rsidP="007C7200">
            <w:pPr>
              <w:spacing w:after="0" w:line="240" w:lineRule="auto"/>
              <w:jc w:val="center"/>
              <w:rPr>
                <w:rFonts w:ascii="Calibri" w:hAnsi="Calibri"/>
                <w:color w:val="000000"/>
                <w:lang w:val="en-US" w:eastAsia="en-GB"/>
              </w:rPr>
            </w:pPr>
          </w:p>
        </w:tc>
      </w:tr>
      <w:tr w:rsidR="007C7200" w:rsidRPr="00783CD3" w14:paraId="6FB84AD2" w14:textId="77777777" w:rsidTr="007C7200">
        <w:trPr>
          <w:trHeight w:val="300"/>
        </w:trPr>
        <w:tc>
          <w:tcPr>
            <w:tcW w:w="5670" w:type="dxa"/>
            <w:shd w:val="clear" w:color="auto" w:fill="auto"/>
            <w:vAlign w:val="center"/>
          </w:tcPr>
          <w:p w14:paraId="79D2DA05" w14:textId="266EADE1" w:rsidR="007C7200" w:rsidRPr="009574B3" w:rsidRDefault="007C7200" w:rsidP="007C7200">
            <w:pPr>
              <w:suppressAutoHyphens/>
              <w:spacing w:after="0"/>
              <w:jc w:val="both"/>
              <w:rPr>
                <w:rFonts w:cstheme="minorHAnsi"/>
                <w:lang w:val="en-US"/>
              </w:rPr>
            </w:pPr>
            <w:r w:rsidRPr="0067155E">
              <w:rPr>
                <w:rFonts w:cstheme="minorHAnsi"/>
                <w:b/>
                <w:color w:val="70AD47" w:themeColor="accent6"/>
                <w:lang w:val="en-GB"/>
              </w:rPr>
              <w:t>Pre-event recordings</w:t>
            </w:r>
            <w:r w:rsidRPr="009574B3">
              <w:rPr>
                <w:rFonts w:cstheme="minorHAnsi"/>
                <w:lang w:val="en-US"/>
              </w:rPr>
              <w:t>, studio rental, production costs</w:t>
            </w:r>
          </w:p>
        </w:tc>
        <w:tc>
          <w:tcPr>
            <w:tcW w:w="3421" w:type="dxa"/>
            <w:shd w:val="clear" w:color="auto" w:fill="auto"/>
            <w:vAlign w:val="center"/>
          </w:tcPr>
          <w:p w14:paraId="2902E92E" w14:textId="77777777" w:rsidR="007C7200" w:rsidRPr="007C42C6" w:rsidRDefault="007C7200" w:rsidP="007C7200">
            <w:pPr>
              <w:spacing w:after="0" w:line="240" w:lineRule="auto"/>
              <w:jc w:val="center"/>
              <w:rPr>
                <w:rFonts w:ascii="Calibri" w:hAnsi="Calibri"/>
                <w:color w:val="000000"/>
                <w:lang w:val="en-US" w:eastAsia="en-GB"/>
              </w:rPr>
            </w:pPr>
          </w:p>
        </w:tc>
      </w:tr>
      <w:tr w:rsidR="007C7200" w:rsidRPr="00FF57D7" w14:paraId="572F6B7D" w14:textId="77777777" w:rsidTr="007C7200">
        <w:trPr>
          <w:trHeight w:val="300"/>
        </w:trPr>
        <w:tc>
          <w:tcPr>
            <w:tcW w:w="5670" w:type="dxa"/>
            <w:shd w:val="clear" w:color="auto" w:fill="auto"/>
            <w:vAlign w:val="center"/>
          </w:tcPr>
          <w:p w14:paraId="7B64F270" w14:textId="67CFF22A" w:rsidR="007C7200" w:rsidRPr="009574B3" w:rsidRDefault="007C7200" w:rsidP="007C7200">
            <w:pPr>
              <w:suppressAutoHyphens/>
              <w:spacing w:after="0"/>
              <w:jc w:val="both"/>
              <w:rPr>
                <w:rFonts w:cstheme="minorHAnsi"/>
                <w:lang w:val="en-US"/>
              </w:rPr>
            </w:pPr>
            <w:r w:rsidRPr="0067155E">
              <w:rPr>
                <w:rFonts w:cstheme="minorHAnsi"/>
                <w:b/>
                <w:color w:val="70AD47" w:themeColor="accent6"/>
                <w:lang w:val="en-GB"/>
              </w:rPr>
              <w:t>Post-event process management</w:t>
            </w:r>
            <w:r w:rsidRPr="009574B3">
              <w:rPr>
                <w:rFonts w:cstheme="minorHAnsi"/>
                <w:lang w:val="en-US"/>
              </w:rPr>
              <w:t xml:space="preserve"> </w:t>
            </w:r>
          </w:p>
        </w:tc>
        <w:tc>
          <w:tcPr>
            <w:tcW w:w="3421" w:type="dxa"/>
            <w:shd w:val="clear" w:color="auto" w:fill="auto"/>
            <w:vAlign w:val="center"/>
          </w:tcPr>
          <w:p w14:paraId="6AB5B00A" w14:textId="77777777" w:rsidR="007C7200" w:rsidRPr="007C42C6" w:rsidRDefault="007C7200" w:rsidP="007C7200">
            <w:pPr>
              <w:spacing w:after="0" w:line="240" w:lineRule="auto"/>
              <w:jc w:val="center"/>
              <w:rPr>
                <w:rFonts w:ascii="Calibri" w:hAnsi="Calibri"/>
                <w:color w:val="000000"/>
                <w:lang w:val="en-US" w:eastAsia="en-GB"/>
              </w:rPr>
            </w:pPr>
          </w:p>
        </w:tc>
      </w:tr>
      <w:tr w:rsidR="007C7200" w:rsidRPr="00FF57D7" w14:paraId="3C2FA54A" w14:textId="77777777" w:rsidTr="007C7200">
        <w:trPr>
          <w:trHeight w:val="300"/>
        </w:trPr>
        <w:tc>
          <w:tcPr>
            <w:tcW w:w="5670" w:type="dxa"/>
            <w:shd w:val="clear" w:color="auto" w:fill="auto"/>
            <w:vAlign w:val="center"/>
          </w:tcPr>
          <w:p w14:paraId="410DA933" w14:textId="1602C763" w:rsidR="007C7200" w:rsidRPr="0067155E" w:rsidRDefault="007C7200" w:rsidP="007C7200">
            <w:pPr>
              <w:suppressAutoHyphens/>
              <w:spacing w:after="0"/>
              <w:jc w:val="both"/>
              <w:rPr>
                <w:rFonts w:cstheme="minorHAnsi"/>
                <w:b/>
                <w:color w:val="70AD47" w:themeColor="accent6"/>
                <w:lang w:val="en-GB"/>
              </w:rPr>
            </w:pPr>
            <w:r w:rsidRPr="0067155E">
              <w:rPr>
                <w:rFonts w:cstheme="minorHAnsi"/>
                <w:b/>
                <w:color w:val="70AD47" w:themeColor="accent6"/>
                <w:lang w:val="en-GB"/>
              </w:rPr>
              <w:t>Administrative support</w:t>
            </w:r>
          </w:p>
        </w:tc>
        <w:tc>
          <w:tcPr>
            <w:tcW w:w="3421" w:type="dxa"/>
            <w:shd w:val="clear" w:color="auto" w:fill="auto"/>
            <w:vAlign w:val="center"/>
          </w:tcPr>
          <w:p w14:paraId="4420DF9F" w14:textId="77777777" w:rsidR="007C7200" w:rsidRPr="007C42C6" w:rsidRDefault="007C7200" w:rsidP="007C7200">
            <w:pPr>
              <w:spacing w:after="0" w:line="240" w:lineRule="auto"/>
              <w:jc w:val="center"/>
              <w:rPr>
                <w:rFonts w:ascii="Calibri" w:hAnsi="Calibri"/>
                <w:color w:val="000000"/>
                <w:lang w:val="en-US" w:eastAsia="en-GB"/>
              </w:rPr>
            </w:pPr>
          </w:p>
        </w:tc>
      </w:tr>
      <w:tr w:rsidR="007C7200" w:rsidRPr="00783CD3" w14:paraId="4E385611" w14:textId="77777777" w:rsidTr="007C7200">
        <w:trPr>
          <w:trHeight w:val="300"/>
        </w:trPr>
        <w:tc>
          <w:tcPr>
            <w:tcW w:w="9091" w:type="dxa"/>
            <w:gridSpan w:val="2"/>
            <w:shd w:val="clear" w:color="auto" w:fill="E7E6E6" w:themeFill="background2"/>
            <w:vAlign w:val="center"/>
          </w:tcPr>
          <w:p w14:paraId="2CBDA519" w14:textId="77777777" w:rsidR="007C7200" w:rsidRDefault="007C7200" w:rsidP="007C7200">
            <w:pPr>
              <w:spacing w:after="0" w:line="240" w:lineRule="auto"/>
              <w:jc w:val="center"/>
              <w:rPr>
                <w:rFonts w:ascii="Calibri" w:hAnsi="Calibri"/>
                <w:b/>
                <w:bCs/>
                <w:noProof/>
                <w:color w:val="000000"/>
                <w:lang w:val="en-US" w:eastAsia="en-GB"/>
              </w:rPr>
            </w:pPr>
            <w:r>
              <w:rPr>
                <w:rFonts w:ascii="Calibri" w:hAnsi="Calibri"/>
                <w:b/>
                <w:bCs/>
                <w:noProof/>
                <w:color w:val="000000"/>
                <w:lang w:val="es-ES" w:eastAsia="es-ES"/>
              </w:rPr>
              <mc:AlternateContent>
                <mc:Choice Requires="wps">
                  <w:drawing>
                    <wp:anchor distT="0" distB="0" distL="114300" distR="114300" simplePos="0" relativeHeight="251683840" behindDoc="0" locked="0" layoutInCell="1" allowOverlap="1" wp14:anchorId="23F805FF" wp14:editId="7D0AD20A">
                      <wp:simplePos x="0" y="0"/>
                      <wp:positionH relativeFrom="column">
                        <wp:posOffset>2275205</wp:posOffset>
                      </wp:positionH>
                      <wp:positionV relativeFrom="paragraph">
                        <wp:posOffset>46355</wp:posOffset>
                      </wp:positionV>
                      <wp:extent cx="99060" cy="92710"/>
                      <wp:effectExtent l="0" t="0" r="2540" b="0"/>
                      <wp:wrapNone/>
                      <wp:docPr id="9" name="Frame 9"/>
                      <wp:cNvGraphicFramePr/>
                      <a:graphic xmlns:a="http://schemas.openxmlformats.org/drawingml/2006/main">
                        <a:graphicData uri="http://schemas.microsoft.com/office/word/2010/wordprocessingShape">
                          <wps:wsp>
                            <wps:cNvSpPr/>
                            <wps:spPr>
                              <a:xfrm>
                                <a:off x="0" y="0"/>
                                <a:ext cx="99060" cy="92710"/>
                              </a:xfrm>
                              <a:prstGeom prst="frame">
                                <a:avLst/>
                              </a:prstGeom>
                              <a:solidFill>
                                <a:schemeClr val="tx1"/>
                              </a:solidFill>
                              <a:ln w="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3AE03" id="Frame 9" o:spid="_x0000_s1026" style="position:absolute;margin-left:179.15pt;margin-top:3.65pt;width:7.8pt;height:7.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060,9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" path="m,l99060,r,92710l,92710,,xm11589,11589r,69532l87471,81121r,-69532l11589,11589xe" fillcolor="black [3213]" stroked="f" strokeweight="0">
                      <v:stroke joinstyle="miter"/>
                      <v:path arrowok="t" o:connecttype="custom" o:connectlocs="0,0;99060,0;99060,92710;0,92710;0,0;11589,11589;11589,81121;87471,81121;87471,11589;11589,11589" o:connectangles="0,0,0,0,0,0,0,0,0,0"/>
                    </v:shape>
                  </w:pict>
                </mc:Fallback>
              </mc:AlternateContent>
            </w:r>
            <w:r w:rsidRPr="002C189D">
              <w:rPr>
                <w:rFonts w:cstheme="minorHAnsi"/>
                <w:b/>
                <w:bCs/>
                <w:lang w:val="en-US"/>
              </w:rPr>
              <w:t>Hybrid event</w:t>
            </w:r>
            <w:r>
              <w:rPr>
                <w:rFonts w:ascii="Calibri" w:hAnsi="Calibri"/>
                <w:b/>
                <w:bCs/>
                <w:noProof/>
                <w:color w:val="000000"/>
                <w:lang w:val="en-US" w:eastAsia="en-GB"/>
              </w:rPr>
              <w:t xml:space="preserve"> </w:t>
            </w:r>
          </w:p>
          <w:p w14:paraId="10A6131F" w14:textId="49779806" w:rsidR="007C7200" w:rsidRPr="007C42C6" w:rsidRDefault="007C7200" w:rsidP="007C7200">
            <w:pPr>
              <w:spacing w:after="0" w:line="240" w:lineRule="auto"/>
              <w:jc w:val="center"/>
              <w:rPr>
                <w:rFonts w:ascii="Calibri" w:hAnsi="Calibri"/>
                <w:color w:val="000000"/>
                <w:lang w:val="en-US" w:eastAsia="en-GB"/>
              </w:rPr>
            </w:pPr>
            <w:r w:rsidRPr="0088473D">
              <w:rPr>
                <w:rFonts w:cstheme="minorHAnsi"/>
                <w:i/>
                <w:iCs/>
                <w:lang w:val="en-US"/>
              </w:rPr>
              <w:t xml:space="preserve">Same eligible expenses as for a </w:t>
            </w:r>
            <w:r w:rsidR="00BE08DA">
              <w:rPr>
                <w:rFonts w:cstheme="minorHAnsi"/>
                <w:i/>
                <w:iCs/>
                <w:lang w:val="en-US"/>
              </w:rPr>
              <w:t>face-to-face</w:t>
            </w:r>
            <w:r w:rsidRPr="0088473D">
              <w:rPr>
                <w:rFonts w:cstheme="minorHAnsi"/>
                <w:i/>
                <w:iCs/>
                <w:lang w:val="en-US"/>
              </w:rPr>
              <w:t xml:space="preserve"> and virtual event, please fill </w:t>
            </w:r>
            <w:r>
              <w:rPr>
                <w:rFonts w:cstheme="minorHAnsi"/>
                <w:i/>
                <w:iCs/>
                <w:lang w:val="en-US"/>
              </w:rPr>
              <w:t>all needed sections</w:t>
            </w:r>
          </w:p>
        </w:tc>
      </w:tr>
      <w:tr w:rsidR="007C7200" w:rsidRPr="00783CD3" w14:paraId="5CB63D4A" w14:textId="77777777" w:rsidTr="007C7200">
        <w:trPr>
          <w:trHeight w:val="300"/>
        </w:trPr>
        <w:tc>
          <w:tcPr>
            <w:tcW w:w="5670" w:type="dxa"/>
            <w:shd w:val="clear" w:color="auto" w:fill="auto"/>
            <w:vAlign w:val="center"/>
          </w:tcPr>
          <w:p w14:paraId="6BA805D3" w14:textId="77777777" w:rsidR="007C7200" w:rsidRDefault="007C7200" w:rsidP="007C7200">
            <w:pPr>
              <w:pStyle w:val="NormalWeb"/>
              <w:spacing w:before="0" w:beforeAutospacing="0" w:after="0" w:afterAutospacing="0"/>
              <w:jc w:val="both"/>
              <w:rPr>
                <w:rFonts w:asciiTheme="minorHAnsi" w:hAnsiTheme="minorHAnsi" w:cstheme="minorHAnsi"/>
                <w:sz w:val="22"/>
                <w:szCs w:val="22"/>
                <w:lang w:val="en-US"/>
              </w:rPr>
            </w:pPr>
            <w:r>
              <w:rPr>
                <w:rFonts w:asciiTheme="minorHAnsi" w:hAnsiTheme="minorHAnsi" w:cstheme="minorHAnsi"/>
                <w:sz w:val="22"/>
                <w:szCs w:val="22"/>
                <w:lang w:val="en-US"/>
              </w:rPr>
              <w:t>Additional technical hosting and support:</w:t>
            </w:r>
          </w:p>
          <w:p w14:paraId="0F916F06" w14:textId="5AE1728A" w:rsidR="007C7200" w:rsidRPr="009574B3" w:rsidRDefault="007C7200" w:rsidP="007C7200">
            <w:pPr>
              <w:suppressAutoHyphens/>
              <w:spacing w:after="0"/>
              <w:jc w:val="both"/>
              <w:rPr>
                <w:rFonts w:cstheme="minorHAnsi"/>
                <w:lang w:val="en-US"/>
              </w:rPr>
            </w:pPr>
            <w:r w:rsidRPr="0088473D">
              <w:rPr>
                <w:rFonts w:ascii="Calibri" w:hAnsi="Calibri"/>
                <w:bCs/>
                <w:color w:val="808080" w:themeColor="background1" w:themeShade="80"/>
                <w:sz w:val="16"/>
                <w:szCs w:val="16"/>
                <w:lang w:val="en-US" w:eastAsia="en-GB"/>
              </w:rPr>
              <w:t xml:space="preserve">Range of technical support personnel onsite </w:t>
            </w:r>
            <w:r w:rsidR="00BE08DA">
              <w:rPr>
                <w:rFonts w:ascii="Calibri" w:hAnsi="Calibri"/>
                <w:bCs/>
                <w:color w:val="808080" w:themeColor="background1" w:themeShade="80"/>
                <w:sz w:val="16"/>
                <w:szCs w:val="16"/>
                <w:lang w:val="en-US" w:eastAsia="en-GB"/>
              </w:rPr>
              <w:t>and/or</w:t>
            </w:r>
            <w:r w:rsidRPr="0088473D">
              <w:rPr>
                <w:rFonts w:ascii="Calibri" w:hAnsi="Calibri"/>
                <w:bCs/>
                <w:color w:val="808080" w:themeColor="background1" w:themeShade="80"/>
                <w:sz w:val="16"/>
                <w:szCs w:val="16"/>
                <w:lang w:val="en-US" w:eastAsia="en-GB"/>
              </w:rPr>
              <w:t xml:space="preserve"> online / or in more than 1 location if required. </w:t>
            </w:r>
          </w:p>
        </w:tc>
        <w:tc>
          <w:tcPr>
            <w:tcW w:w="3421" w:type="dxa"/>
            <w:shd w:val="clear" w:color="auto" w:fill="auto"/>
            <w:vAlign w:val="center"/>
          </w:tcPr>
          <w:p w14:paraId="595CEB28" w14:textId="77777777" w:rsidR="007C7200" w:rsidRPr="007C42C6" w:rsidRDefault="007C7200" w:rsidP="007C7200">
            <w:pPr>
              <w:spacing w:after="0" w:line="240" w:lineRule="auto"/>
              <w:jc w:val="center"/>
              <w:rPr>
                <w:rFonts w:ascii="Calibri" w:hAnsi="Calibri"/>
                <w:color w:val="000000"/>
                <w:lang w:val="en-US" w:eastAsia="en-GB"/>
              </w:rPr>
            </w:pPr>
          </w:p>
        </w:tc>
      </w:tr>
      <w:tr w:rsidR="007C7200" w:rsidRPr="00783CD3" w14:paraId="389CD385" w14:textId="77777777" w:rsidTr="007C7200">
        <w:trPr>
          <w:trHeight w:val="300"/>
        </w:trPr>
        <w:tc>
          <w:tcPr>
            <w:tcW w:w="5670" w:type="dxa"/>
            <w:shd w:val="clear" w:color="auto" w:fill="F7CAAC" w:themeFill="accent2" w:themeFillTint="66"/>
            <w:vAlign w:val="center"/>
          </w:tcPr>
          <w:p w14:paraId="59C472C0" w14:textId="20801FCA" w:rsidR="007C7200" w:rsidRPr="005B4880" w:rsidRDefault="007C7200" w:rsidP="00912A36">
            <w:pPr>
              <w:spacing w:before="120" w:after="120" w:line="240" w:lineRule="auto"/>
              <w:rPr>
                <w:rFonts w:ascii="Calibri" w:hAnsi="Calibri"/>
                <w:b/>
                <w:bCs/>
                <w:color w:val="000000"/>
                <w:lang w:val="en-GB" w:eastAsia="en-GB"/>
              </w:rPr>
            </w:pPr>
            <w:r w:rsidRPr="005B4880">
              <w:rPr>
                <w:rFonts w:ascii="Calibri" w:hAnsi="Calibri"/>
                <w:b/>
                <w:bCs/>
                <w:color w:val="000000"/>
                <w:lang w:val="en-GB" w:eastAsia="en-GB"/>
              </w:rPr>
              <w:t>Total costs</w:t>
            </w:r>
            <w:r>
              <w:rPr>
                <w:rFonts w:ascii="Calibri" w:hAnsi="Calibri"/>
                <w:b/>
                <w:bCs/>
                <w:color w:val="000000"/>
                <w:lang w:val="en-GB" w:eastAsia="en-GB"/>
              </w:rPr>
              <w:t xml:space="preserve"> requested to PROTEOCURE </w:t>
            </w:r>
            <w:r w:rsidRPr="00453371">
              <w:rPr>
                <w:rFonts w:ascii="Calibri" w:hAnsi="Calibri"/>
                <w:color w:val="000000"/>
                <w:lang w:val="en-GB" w:eastAsia="en-GB"/>
              </w:rPr>
              <w:t>(partic</w:t>
            </w:r>
            <w:r>
              <w:rPr>
                <w:rFonts w:ascii="Calibri" w:hAnsi="Calibri"/>
                <w:color w:val="000000"/>
                <w:lang w:val="en-GB" w:eastAsia="en-GB"/>
              </w:rPr>
              <w:t>i</w:t>
            </w:r>
            <w:r w:rsidRPr="00453371">
              <w:rPr>
                <w:rFonts w:ascii="Calibri" w:hAnsi="Calibri"/>
                <w:color w:val="000000"/>
                <w:lang w:val="en-GB" w:eastAsia="en-GB"/>
              </w:rPr>
              <w:t>pant</w:t>
            </w:r>
            <w:r w:rsidR="00DD2CEC">
              <w:rPr>
                <w:rFonts w:ascii="Calibri" w:hAnsi="Calibri"/>
                <w:color w:val="000000"/>
                <w:lang w:val="en-GB" w:eastAsia="en-GB"/>
              </w:rPr>
              <w:t>s</w:t>
            </w:r>
            <w:r w:rsidRPr="00453371">
              <w:rPr>
                <w:rFonts w:ascii="Calibri" w:hAnsi="Calibri"/>
                <w:color w:val="000000"/>
                <w:lang w:val="en-GB" w:eastAsia="en-GB"/>
              </w:rPr>
              <w:t xml:space="preserve"> + LOS)</w:t>
            </w:r>
          </w:p>
        </w:tc>
        <w:tc>
          <w:tcPr>
            <w:tcW w:w="3421" w:type="dxa"/>
            <w:shd w:val="clear" w:color="auto" w:fill="F7CAAC" w:themeFill="accent2" w:themeFillTint="66"/>
            <w:vAlign w:val="center"/>
          </w:tcPr>
          <w:p w14:paraId="60730BE9" w14:textId="77777777" w:rsidR="007C7200" w:rsidRPr="007C42C6" w:rsidRDefault="007C7200" w:rsidP="007C7200">
            <w:pPr>
              <w:spacing w:after="0" w:line="240" w:lineRule="auto"/>
              <w:jc w:val="center"/>
              <w:rPr>
                <w:rFonts w:ascii="Calibri" w:hAnsi="Calibri"/>
                <w:color w:val="000000"/>
                <w:lang w:val="en-US" w:eastAsia="en-GB"/>
              </w:rPr>
            </w:pPr>
          </w:p>
        </w:tc>
      </w:tr>
    </w:tbl>
    <w:p w14:paraId="771FAA07" w14:textId="734EB4EB" w:rsidR="007C7200" w:rsidRPr="00783CD3" w:rsidRDefault="00A132D6" w:rsidP="00E6406F">
      <w:pPr>
        <w:tabs>
          <w:tab w:val="left" w:pos="2630"/>
        </w:tabs>
        <w:rPr>
          <w:lang w:val="en-US"/>
        </w:rPr>
      </w:pPr>
      <w:r w:rsidRPr="00783CD3">
        <w:rPr>
          <w:lang w:val="en-US"/>
        </w:rPr>
        <w:tab/>
      </w:r>
      <w:r w:rsidR="007C7200" w:rsidRPr="00783CD3">
        <w:rPr>
          <w:lang w:val="en-US"/>
        </w:rPr>
        <w:br w:type="page"/>
      </w:r>
    </w:p>
    <w:p w14:paraId="3AE32DA0" w14:textId="77777777" w:rsidR="00A132D6" w:rsidRPr="00783CD3" w:rsidRDefault="00A132D6" w:rsidP="00A132D6">
      <w:pPr>
        <w:tabs>
          <w:tab w:val="left" w:pos="2630"/>
        </w:tabs>
        <w:rPr>
          <w:lang w:val="en-US"/>
        </w:rPr>
      </w:pPr>
    </w:p>
    <w:p w14:paraId="42EDB3D8" w14:textId="77777777" w:rsidR="00B868CC" w:rsidRDefault="00B868CC" w:rsidP="00B868CC">
      <w:pPr>
        <w:spacing w:after="0" w:line="240" w:lineRule="auto"/>
        <w:rPr>
          <w:rFonts w:ascii="Calibri" w:hAnsi="Calibri"/>
          <w:lang w:val="en-US"/>
        </w:rPr>
      </w:pPr>
    </w:p>
    <w:p w14:paraId="63154375" w14:textId="79AF9EE5" w:rsidR="005B57E9" w:rsidRDefault="005B57E9">
      <w:pPr>
        <w:rPr>
          <w:rFonts w:ascii="Calibri" w:hAnsi="Calibri"/>
          <w:lang w:val="en-US"/>
        </w:rPr>
      </w:pPr>
    </w:p>
    <w:tbl>
      <w:tblPr>
        <w:tblW w:w="9007" w:type="dxa"/>
        <w:tblInd w:w="-10" w:type="dxa"/>
        <w:tblLayout w:type="fixed"/>
        <w:tblCellMar>
          <w:left w:w="0" w:type="dxa"/>
          <w:right w:w="0" w:type="dxa"/>
        </w:tblCellMar>
        <w:tblLook w:val="01E0" w:firstRow="1" w:lastRow="1" w:firstColumn="1" w:lastColumn="1" w:noHBand="0" w:noVBand="0"/>
      </w:tblPr>
      <w:tblGrid>
        <w:gridCol w:w="9007"/>
      </w:tblGrid>
      <w:tr w:rsidR="005B57E9" w:rsidRPr="00783CD3" w14:paraId="74EEDE95" w14:textId="77777777" w:rsidTr="00DC7567">
        <w:trPr>
          <w:trHeight w:val="454"/>
        </w:trPr>
        <w:tc>
          <w:tcPr>
            <w:tcW w:w="9007"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41C9C748" w14:textId="77777777" w:rsidR="005B57E9" w:rsidRPr="005B57E9" w:rsidRDefault="005B57E9" w:rsidP="00DC7567">
            <w:pPr>
              <w:spacing w:before="240"/>
              <w:jc w:val="center"/>
              <w:rPr>
                <w:rFonts w:ascii="Calibri" w:hAnsi="Calibri"/>
                <w:lang w:val="en-US"/>
              </w:rPr>
            </w:pPr>
            <w:r>
              <w:rPr>
                <w:rFonts w:ascii="Calibri" w:hAnsi="Calibri"/>
                <w:b/>
                <w:lang w:val="en-US"/>
              </w:rPr>
              <w:t>5</w:t>
            </w:r>
            <w:r w:rsidRPr="007C42C6">
              <w:rPr>
                <w:rFonts w:ascii="Calibri" w:hAnsi="Calibri"/>
                <w:b/>
                <w:lang w:val="en-US"/>
              </w:rPr>
              <w:t xml:space="preserve">. </w:t>
            </w:r>
            <w:r>
              <w:rPr>
                <w:rFonts w:ascii="Calibri" w:hAnsi="Calibri"/>
                <w:b/>
                <w:lang w:val="en-US"/>
              </w:rPr>
              <w:t>Other sources of support for the Meeting</w:t>
            </w:r>
          </w:p>
        </w:tc>
      </w:tr>
      <w:tr w:rsidR="005B57E9" w:rsidRPr="00783CD3" w14:paraId="2C91F109" w14:textId="77777777" w:rsidTr="00DC7567">
        <w:trPr>
          <w:trHeight w:val="366"/>
        </w:trPr>
        <w:tc>
          <w:tcPr>
            <w:tcW w:w="9007" w:type="dxa"/>
            <w:tcBorders>
              <w:top w:val="single" w:sz="8" w:space="0" w:color="000000"/>
              <w:left w:val="single" w:sz="8" w:space="0" w:color="000000"/>
              <w:bottom w:val="single" w:sz="8" w:space="0" w:color="000000"/>
              <w:right w:val="single" w:sz="8" w:space="0" w:color="000000"/>
            </w:tcBorders>
            <w:shd w:val="clear" w:color="auto" w:fill="auto"/>
          </w:tcPr>
          <w:p w14:paraId="0ADDFAA2" w14:textId="77777777" w:rsidR="005B57E9" w:rsidRPr="00BA093D" w:rsidRDefault="005B57E9" w:rsidP="00DC7567">
            <w:pPr>
              <w:spacing w:after="0" w:line="240" w:lineRule="auto"/>
              <w:rPr>
                <w:rFonts w:ascii="Calibri" w:hAnsi="Calibri"/>
                <w:lang w:val="en-US"/>
              </w:rPr>
            </w:pPr>
            <w:r>
              <w:rPr>
                <w:rFonts w:ascii="Calibri" w:hAnsi="Calibri"/>
                <w:b/>
                <w:lang w:val="en-US"/>
              </w:rPr>
              <w:t>5</w:t>
            </w:r>
            <w:r w:rsidRPr="00BA093D">
              <w:rPr>
                <w:rFonts w:ascii="Calibri" w:hAnsi="Calibri"/>
                <w:b/>
                <w:lang w:val="en-US"/>
              </w:rPr>
              <w:t>.1. Registration Fees. Explain conditions</w:t>
            </w:r>
          </w:p>
          <w:p w14:paraId="00E4E01D" w14:textId="77777777" w:rsidR="005B57E9" w:rsidRPr="00BA093D" w:rsidRDefault="005B57E9" w:rsidP="00DC7567">
            <w:pPr>
              <w:spacing w:after="0" w:line="240" w:lineRule="auto"/>
              <w:rPr>
                <w:rFonts w:ascii="Calibri" w:hAnsi="Calibri"/>
                <w:b/>
                <w:lang w:val="en-US"/>
              </w:rPr>
            </w:pPr>
          </w:p>
          <w:p w14:paraId="6776620B" w14:textId="77777777" w:rsidR="005B57E9" w:rsidRPr="00BA093D" w:rsidRDefault="005B57E9" w:rsidP="00DC7567">
            <w:pPr>
              <w:spacing w:after="0" w:line="240" w:lineRule="auto"/>
              <w:rPr>
                <w:rFonts w:ascii="Calibri" w:hAnsi="Calibri"/>
                <w:b/>
                <w:lang w:val="en-US"/>
              </w:rPr>
            </w:pPr>
          </w:p>
          <w:p w14:paraId="439C31F7" w14:textId="77777777" w:rsidR="005B57E9" w:rsidRPr="00BA093D" w:rsidRDefault="005B57E9" w:rsidP="00DC7567">
            <w:pPr>
              <w:spacing w:after="0" w:line="240" w:lineRule="auto"/>
              <w:rPr>
                <w:rFonts w:ascii="Calibri" w:hAnsi="Calibri"/>
                <w:b/>
                <w:lang w:val="en-US"/>
              </w:rPr>
            </w:pPr>
            <w:r>
              <w:rPr>
                <w:rFonts w:ascii="Calibri" w:hAnsi="Calibri"/>
                <w:b/>
                <w:lang w:val="en-US"/>
              </w:rPr>
              <w:t>5</w:t>
            </w:r>
            <w:r w:rsidRPr="00BA093D">
              <w:rPr>
                <w:rFonts w:ascii="Calibri" w:hAnsi="Calibri"/>
                <w:b/>
                <w:lang w:val="en-US"/>
              </w:rPr>
              <w:t>.2. Other Grants</w:t>
            </w:r>
            <w:r>
              <w:rPr>
                <w:rFonts w:ascii="Calibri" w:hAnsi="Calibri"/>
                <w:b/>
                <w:lang w:val="en-US"/>
              </w:rPr>
              <w:t xml:space="preserve"> and funding sources o</w:t>
            </w:r>
            <w:r w:rsidRPr="00BA093D">
              <w:rPr>
                <w:rFonts w:ascii="Calibri" w:hAnsi="Calibri"/>
                <w:b/>
                <w:lang w:val="en-US"/>
              </w:rPr>
              <w:t xml:space="preserve">btained for the </w:t>
            </w:r>
            <w:r>
              <w:rPr>
                <w:rFonts w:ascii="Calibri" w:hAnsi="Calibri"/>
                <w:b/>
                <w:lang w:val="en-US"/>
              </w:rPr>
              <w:t>r</w:t>
            </w:r>
            <w:r w:rsidRPr="00BA093D">
              <w:rPr>
                <w:rFonts w:ascii="Calibri" w:hAnsi="Calibri"/>
                <w:b/>
                <w:lang w:val="en-US"/>
              </w:rPr>
              <w:t xml:space="preserve">equested </w:t>
            </w:r>
            <w:r>
              <w:rPr>
                <w:rFonts w:ascii="Calibri" w:hAnsi="Calibri"/>
                <w:b/>
                <w:lang w:val="en-US"/>
              </w:rPr>
              <w:t>m</w:t>
            </w:r>
            <w:r w:rsidRPr="00BA093D">
              <w:rPr>
                <w:rFonts w:ascii="Calibri" w:hAnsi="Calibri"/>
                <w:b/>
                <w:lang w:val="en-US"/>
              </w:rPr>
              <w:t>eeting</w:t>
            </w:r>
          </w:p>
          <w:p w14:paraId="5A359A3C" w14:textId="77777777" w:rsidR="005B57E9" w:rsidRPr="00BA093D" w:rsidRDefault="005B57E9" w:rsidP="00DC7567">
            <w:pPr>
              <w:spacing w:after="0" w:line="240" w:lineRule="auto"/>
              <w:rPr>
                <w:rFonts w:ascii="Calibri" w:hAnsi="Calibri"/>
                <w:lang w:val="en-US"/>
              </w:rPr>
            </w:pPr>
          </w:p>
          <w:p w14:paraId="556AD0E7" w14:textId="77777777" w:rsidR="005B57E9" w:rsidRPr="00BA093D" w:rsidRDefault="005B57E9" w:rsidP="00DC7567">
            <w:pPr>
              <w:spacing w:after="0" w:line="240" w:lineRule="auto"/>
              <w:rPr>
                <w:rFonts w:ascii="Calibri" w:hAnsi="Calibri"/>
                <w:lang w:val="en-US"/>
              </w:rPr>
            </w:pPr>
          </w:p>
          <w:p w14:paraId="7DDD1757" w14:textId="77777777" w:rsidR="005B57E9" w:rsidRPr="00BA093D" w:rsidRDefault="005B57E9" w:rsidP="00DC7567">
            <w:pPr>
              <w:spacing w:after="0" w:line="240" w:lineRule="auto"/>
              <w:rPr>
                <w:rFonts w:ascii="Calibri" w:hAnsi="Calibri"/>
                <w:b/>
                <w:lang w:val="en-US"/>
              </w:rPr>
            </w:pPr>
            <w:r>
              <w:rPr>
                <w:rFonts w:ascii="Calibri" w:hAnsi="Calibri"/>
                <w:b/>
                <w:lang w:val="en-US"/>
              </w:rPr>
              <w:t>5</w:t>
            </w:r>
            <w:r w:rsidRPr="00BA093D">
              <w:rPr>
                <w:rFonts w:ascii="Calibri" w:hAnsi="Calibri"/>
                <w:b/>
                <w:lang w:val="en-US"/>
              </w:rPr>
              <w:t>.3. Other Grants requested</w:t>
            </w:r>
          </w:p>
          <w:p w14:paraId="25D55440" w14:textId="77777777" w:rsidR="005B57E9" w:rsidRPr="00BA093D" w:rsidRDefault="005B57E9" w:rsidP="00DC7567">
            <w:pPr>
              <w:spacing w:after="0" w:line="240" w:lineRule="auto"/>
              <w:rPr>
                <w:rFonts w:ascii="Calibri" w:hAnsi="Calibri"/>
                <w:lang w:val="en-US"/>
              </w:rPr>
            </w:pPr>
          </w:p>
          <w:p w14:paraId="040DE79B" w14:textId="77777777" w:rsidR="005B57E9" w:rsidRPr="00BA093D" w:rsidRDefault="005B57E9" w:rsidP="00DC7567">
            <w:pPr>
              <w:spacing w:after="0" w:line="240" w:lineRule="auto"/>
              <w:rPr>
                <w:rFonts w:ascii="Calibri" w:hAnsi="Calibri"/>
                <w:lang w:val="en-US"/>
              </w:rPr>
            </w:pPr>
          </w:p>
          <w:p w14:paraId="247ADC4F" w14:textId="77777777" w:rsidR="005B57E9" w:rsidRPr="00BA093D" w:rsidRDefault="005B57E9" w:rsidP="00DC7567">
            <w:pPr>
              <w:spacing w:after="0" w:line="240" w:lineRule="auto"/>
              <w:rPr>
                <w:rFonts w:ascii="Calibri" w:hAnsi="Calibri"/>
                <w:color w:val="7F7F7F"/>
                <w:sz w:val="18"/>
                <w:lang w:val="en-US"/>
              </w:rPr>
            </w:pPr>
            <w:r>
              <w:rPr>
                <w:rFonts w:ascii="Calibri" w:hAnsi="Calibri"/>
                <w:b/>
                <w:lang w:val="en-US"/>
              </w:rPr>
              <w:t>5.4</w:t>
            </w:r>
            <w:r w:rsidRPr="00BA093D">
              <w:rPr>
                <w:rFonts w:ascii="Calibri" w:hAnsi="Calibri"/>
                <w:b/>
                <w:lang w:val="en-US"/>
              </w:rPr>
              <w:t xml:space="preserve">. Proportion of the Total Budget requested to be subsidized by </w:t>
            </w:r>
            <w:proofErr w:type="spellStart"/>
            <w:r>
              <w:rPr>
                <w:rFonts w:ascii="Calibri" w:hAnsi="Calibri"/>
                <w:b/>
                <w:lang w:val="en-US"/>
              </w:rPr>
              <w:t>ProteoCure</w:t>
            </w:r>
            <w:proofErr w:type="spellEnd"/>
          </w:p>
          <w:p w14:paraId="1862829E" w14:textId="77777777" w:rsidR="005B57E9" w:rsidRDefault="005B57E9" w:rsidP="00DC7567">
            <w:pPr>
              <w:spacing w:after="0" w:line="240" w:lineRule="auto"/>
              <w:rPr>
                <w:rFonts w:ascii="Calibri" w:hAnsi="Calibri"/>
                <w:lang w:val="en-US"/>
              </w:rPr>
            </w:pPr>
          </w:p>
          <w:p w14:paraId="1639988E" w14:textId="77777777" w:rsidR="005B57E9" w:rsidRDefault="005B57E9" w:rsidP="00DC7567">
            <w:pPr>
              <w:spacing w:after="0" w:line="240" w:lineRule="auto"/>
              <w:rPr>
                <w:rFonts w:ascii="Calibri" w:hAnsi="Calibri"/>
                <w:lang w:val="en-US"/>
              </w:rPr>
            </w:pPr>
          </w:p>
          <w:p w14:paraId="3A9E390E" w14:textId="2FD2ED0D" w:rsidR="005B57E9" w:rsidRDefault="005B57E9" w:rsidP="00DC7567">
            <w:pPr>
              <w:spacing w:after="0" w:line="240" w:lineRule="auto"/>
              <w:rPr>
                <w:rFonts w:ascii="Calibri" w:hAnsi="Calibri"/>
                <w:b/>
                <w:lang w:val="en-US"/>
              </w:rPr>
            </w:pPr>
            <w:r>
              <w:rPr>
                <w:rFonts w:ascii="Calibri" w:hAnsi="Calibri"/>
                <w:b/>
                <w:lang w:val="en-US"/>
              </w:rPr>
              <w:t>5.5</w:t>
            </w:r>
            <w:r w:rsidR="003B2745">
              <w:rPr>
                <w:rFonts w:ascii="Calibri" w:hAnsi="Calibri"/>
                <w:b/>
                <w:lang w:val="en-US"/>
              </w:rPr>
              <w:t xml:space="preserve">. Did you </w:t>
            </w:r>
            <w:proofErr w:type="spellStart"/>
            <w:r w:rsidR="003B2745">
              <w:rPr>
                <w:rFonts w:ascii="Calibri" w:hAnsi="Calibri"/>
                <w:b/>
                <w:lang w:val="en-US"/>
              </w:rPr>
              <w:t>organis</w:t>
            </w:r>
            <w:r w:rsidRPr="007C42C6">
              <w:rPr>
                <w:rFonts w:ascii="Calibri" w:hAnsi="Calibri"/>
                <w:b/>
                <w:lang w:val="en-US"/>
              </w:rPr>
              <w:t>e</w:t>
            </w:r>
            <w:proofErr w:type="spellEnd"/>
            <w:r w:rsidRPr="007C42C6">
              <w:rPr>
                <w:rFonts w:ascii="Calibri" w:hAnsi="Calibri"/>
                <w:b/>
                <w:lang w:val="en-US"/>
              </w:rPr>
              <w:t xml:space="preserve"> other Meetings subsidized by </w:t>
            </w:r>
            <w:proofErr w:type="spellStart"/>
            <w:r w:rsidRPr="007C42C6">
              <w:rPr>
                <w:rFonts w:ascii="Calibri" w:hAnsi="Calibri"/>
                <w:b/>
                <w:lang w:val="en-US"/>
              </w:rPr>
              <w:t>P</w:t>
            </w:r>
            <w:r>
              <w:rPr>
                <w:rFonts w:ascii="Calibri" w:hAnsi="Calibri"/>
                <w:b/>
                <w:lang w:val="en-US"/>
              </w:rPr>
              <w:t>roteoCure</w:t>
            </w:r>
            <w:proofErr w:type="spellEnd"/>
            <w:r w:rsidRPr="007C42C6">
              <w:rPr>
                <w:rFonts w:ascii="Calibri" w:hAnsi="Calibri"/>
                <w:b/>
                <w:lang w:val="en-US"/>
              </w:rPr>
              <w:t>?</w:t>
            </w:r>
          </w:p>
          <w:p w14:paraId="62FFB423" w14:textId="77777777" w:rsidR="005B57E9" w:rsidRDefault="005B57E9" w:rsidP="00DC7567">
            <w:pPr>
              <w:rPr>
                <w:rFonts w:ascii="Calibri" w:hAnsi="Calibri"/>
                <w:lang w:val="en-US"/>
              </w:rPr>
            </w:pPr>
            <w:r>
              <w:rPr>
                <w:rFonts w:ascii="Calibri" w:hAnsi="Calibri"/>
                <w:lang w:val="en-US"/>
              </w:rPr>
              <w:br w:type="page"/>
            </w:r>
          </w:p>
          <w:p w14:paraId="06AE8BB1" w14:textId="77777777" w:rsidR="005B57E9" w:rsidRPr="005B57E9" w:rsidRDefault="005B57E9" w:rsidP="00DC7567">
            <w:pPr>
              <w:spacing w:before="120" w:after="120"/>
              <w:rPr>
                <w:rFonts w:ascii="Calibri" w:hAnsi="Calibri"/>
                <w:bCs/>
                <w:color w:val="000000"/>
                <w:lang w:val="en-US" w:eastAsia="en-GB"/>
              </w:rPr>
            </w:pPr>
          </w:p>
          <w:p w14:paraId="7131CB22" w14:textId="77777777" w:rsidR="005B57E9" w:rsidRPr="0026323B" w:rsidRDefault="005B57E9" w:rsidP="00DC7567">
            <w:pPr>
              <w:spacing w:before="120" w:after="120"/>
              <w:rPr>
                <w:rFonts w:ascii="Calibri" w:hAnsi="Calibri"/>
                <w:b/>
                <w:bCs/>
                <w:color w:val="000000"/>
                <w:lang w:val="en-US" w:eastAsia="en-GB"/>
              </w:rPr>
            </w:pPr>
          </w:p>
          <w:p w14:paraId="1E4ABC48" w14:textId="77777777" w:rsidR="005B57E9" w:rsidRDefault="005B57E9" w:rsidP="00DC7567">
            <w:pPr>
              <w:spacing w:after="0" w:line="240" w:lineRule="auto"/>
              <w:rPr>
                <w:rFonts w:ascii="Calibri" w:hAnsi="Calibri"/>
                <w:b/>
                <w:lang w:val="en-US"/>
              </w:rPr>
            </w:pPr>
          </w:p>
          <w:p w14:paraId="3425E369" w14:textId="77777777" w:rsidR="005B57E9" w:rsidRDefault="005B57E9" w:rsidP="00DC7567">
            <w:pPr>
              <w:spacing w:after="0" w:line="240" w:lineRule="auto"/>
              <w:rPr>
                <w:rFonts w:ascii="Calibri" w:hAnsi="Calibri"/>
                <w:b/>
                <w:lang w:val="en-US"/>
              </w:rPr>
            </w:pPr>
          </w:p>
        </w:tc>
      </w:tr>
    </w:tbl>
    <w:p w14:paraId="16C201C4" w14:textId="466D1D99" w:rsidR="003305B8" w:rsidRPr="00783CD3" w:rsidRDefault="003305B8">
      <w:pPr>
        <w:rPr>
          <w:rFonts w:ascii="Calibri" w:hAnsi="Calibri"/>
          <w:lang w:val="en-US"/>
        </w:rPr>
      </w:pPr>
    </w:p>
    <w:p w14:paraId="3F731532" w14:textId="77777777" w:rsidR="003B38AB" w:rsidRPr="007C42C6" w:rsidRDefault="003B38AB" w:rsidP="00B868CC">
      <w:pPr>
        <w:spacing w:after="0" w:line="240" w:lineRule="auto"/>
        <w:rPr>
          <w:rFonts w:ascii="Calibri" w:hAnsi="Calibri"/>
          <w:lang w:val="en-US"/>
        </w:rPr>
      </w:pPr>
    </w:p>
    <w:tbl>
      <w:tblPr>
        <w:tblW w:w="9000" w:type="dxa"/>
        <w:tblInd w:w="-10" w:type="dxa"/>
        <w:tblLayout w:type="fixed"/>
        <w:tblCellMar>
          <w:left w:w="0" w:type="dxa"/>
          <w:right w:w="0" w:type="dxa"/>
        </w:tblCellMar>
        <w:tblLook w:val="01E0" w:firstRow="1" w:lastRow="1" w:firstColumn="1" w:lastColumn="1" w:noHBand="0" w:noVBand="0"/>
      </w:tblPr>
      <w:tblGrid>
        <w:gridCol w:w="9000"/>
      </w:tblGrid>
      <w:tr w:rsidR="00603EE0" w:rsidRPr="00783CD3" w14:paraId="11E8C3D7" w14:textId="77777777" w:rsidTr="005B57E9">
        <w:trPr>
          <w:trHeight w:val="366"/>
        </w:trPr>
        <w:tc>
          <w:tcPr>
            <w:tcW w:w="9007" w:type="dxa"/>
            <w:tcBorders>
              <w:top w:val="single" w:sz="8" w:space="0" w:color="000000"/>
              <w:left w:val="single" w:sz="8" w:space="0" w:color="000000"/>
              <w:bottom w:val="single" w:sz="8" w:space="0" w:color="000000"/>
              <w:right w:val="single" w:sz="8" w:space="0" w:color="000000"/>
            </w:tcBorders>
            <w:shd w:val="clear" w:color="auto" w:fill="00B0F0"/>
            <w:hideMark/>
          </w:tcPr>
          <w:p w14:paraId="2BCA7B4B" w14:textId="770A7CB1" w:rsidR="00603EE0" w:rsidRDefault="00084185" w:rsidP="005B57E9">
            <w:pPr>
              <w:spacing w:before="240" w:line="240" w:lineRule="auto"/>
              <w:jc w:val="center"/>
              <w:rPr>
                <w:rFonts w:ascii="Calibri" w:hAnsi="Calibri"/>
                <w:lang w:val="en-US"/>
              </w:rPr>
            </w:pPr>
            <w:r>
              <w:rPr>
                <w:rFonts w:ascii="Calibri" w:hAnsi="Calibri"/>
                <w:b/>
                <w:lang w:val="en-US"/>
              </w:rPr>
              <w:t>6</w:t>
            </w:r>
            <w:r w:rsidR="00603EE0">
              <w:rPr>
                <w:rFonts w:ascii="Calibri" w:hAnsi="Calibri"/>
                <w:b/>
                <w:lang w:val="en-US"/>
              </w:rPr>
              <w:t>. Eligible Expenses and Reimbursement Rules</w:t>
            </w:r>
            <w:r w:rsidR="00305D21">
              <w:rPr>
                <w:rFonts w:ascii="Calibri" w:hAnsi="Calibri"/>
                <w:b/>
                <w:lang w:val="en-US"/>
              </w:rPr>
              <w:t xml:space="preserve"> for individual participants</w:t>
            </w:r>
          </w:p>
        </w:tc>
      </w:tr>
      <w:tr w:rsidR="009B12EE" w:rsidRPr="00783CD3" w14:paraId="0BFFE96E" w14:textId="77777777" w:rsidTr="009B12EE">
        <w:trPr>
          <w:trHeight w:val="366"/>
        </w:trPr>
        <w:tc>
          <w:tcPr>
            <w:tcW w:w="9007" w:type="dxa"/>
            <w:tcBorders>
              <w:top w:val="single" w:sz="8" w:space="0" w:color="000000"/>
              <w:left w:val="single" w:sz="8" w:space="0" w:color="000000"/>
              <w:bottom w:val="single" w:sz="8" w:space="0" w:color="000000"/>
              <w:right w:val="single" w:sz="8" w:space="0" w:color="000000"/>
            </w:tcBorders>
            <w:shd w:val="clear" w:color="auto" w:fill="auto"/>
          </w:tcPr>
          <w:p w14:paraId="29ADCF8C" w14:textId="4D820D81" w:rsidR="009B12EE" w:rsidRPr="009B12EE" w:rsidRDefault="009B12EE" w:rsidP="0068035B">
            <w:pPr>
              <w:spacing w:before="240"/>
              <w:jc w:val="both"/>
              <w:rPr>
                <w:rFonts w:cstheme="minorHAnsi"/>
                <w:bCs/>
                <w:color w:val="000000" w:themeColor="text1"/>
                <w:sz w:val="18"/>
                <w:szCs w:val="18"/>
                <w:lang w:val="en-US" w:eastAsia="es-ES"/>
              </w:rPr>
            </w:pPr>
            <w:r w:rsidRPr="009B12EE">
              <w:rPr>
                <w:rFonts w:cstheme="minorHAnsi"/>
                <w:bCs/>
                <w:color w:val="000000" w:themeColor="text1"/>
                <w:sz w:val="18"/>
                <w:szCs w:val="18"/>
                <w:lang w:val="en-US" w:eastAsia="es-ES"/>
              </w:rPr>
              <w:t xml:space="preserve">The following </w:t>
            </w:r>
            <w:r w:rsidR="00C041B4">
              <w:rPr>
                <w:rFonts w:cstheme="minorHAnsi"/>
                <w:bCs/>
                <w:color w:val="000000" w:themeColor="text1"/>
                <w:sz w:val="18"/>
                <w:szCs w:val="18"/>
                <w:lang w:val="en-US" w:eastAsia="es-ES"/>
              </w:rPr>
              <w:t>section</w:t>
            </w:r>
            <w:r w:rsidRPr="009B12EE">
              <w:rPr>
                <w:rFonts w:cstheme="minorHAnsi"/>
                <w:bCs/>
                <w:color w:val="000000" w:themeColor="text1"/>
                <w:sz w:val="18"/>
                <w:szCs w:val="18"/>
                <w:lang w:val="en-US" w:eastAsia="es-ES"/>
              </w:rPr>
              <w:t xml:space="preserve"> provides practical information on </w:t>
            </w:r>
            <w:r w:rsidR="005B57E9">
              <w:rPr>
                <w:rFonts w:cstheme="minorHAnsi"/>
                <w:b/>
                <w:bCs/>
                <w:color w:val="000000" w:themeColor="text1"/>
                <w:sz w:val="18"/>
                <w:szCs w:val="18"/>
                <w:lang w:val="en-US" w:eastAsia="es-ES"/>
              </w:rPr>
              <w:t>COST administration of</w:t>
            </w:r>
            <w:r w:rsidR="00BE08DA">
              <w:rPr>
                <w:rFonts w:cstheme="minorHAnsi"/>
                <w:b/>
                <w:bCs/>
                <w:color w:val="000000" w:themeColor="text1"/>
                <w:sz w:val="18"/>
                <w:szCs w:val="18"/>
                <w:lang w:val="en-US" w:eastAsia="es-ES"/>
              </w:rPr>
              <w:t xml:space="preserve"> participants'</w:t>
            </w:r>
            <w:r w:rsidRPr="009B12EE">
              <w:rPr>
                <w:rFonts w:cstheme="minorHAnsi"/>
                <w:b/>
                <w:bCs/>
                <w:color w:val="000000" w:themeColor="text1"/>
                <w:sz w:val="18"/>
                <w:szCs w:val="18"/>
                <w:lang w:val="en-US" w:eastAsia="es-ES"/>
              </w:rPr>
              <w:t xml:space="preserve"> reimburse</w:t>
            </w:r>
            <w:r w:rsidR="0068035B">
              <w:rPr>
                <w:rFonts w:cstheme="minorHAnsi"/>
                <w:b/>
                <w:bCs/>
                <w:color w:val="000000" w:themeColor="text1"/>
                <w:sz w:val="18"/>
                <w:szCs w:val="18"/>
                <w:lang w:val="en-US" w:eastAsia="es-ES"/>
              </w:rPr>
              <w:t>ment</w:t>
            </w:r>
            <w:r w:rsidRPr="009B12EE">
              <w:rPr>
                <w:rFonts w:cstheme="minorHAnsi"/>
                <w:bCs/>
                <w:color w:val="000000" w:themeColor="text1"/>
                <w:sz w:val="18"/>
                <w:szCs w:val="18"/>
                <w:lang w:val="en-US" w:eastAsia="es-ES"/>
              </w:rPr>
              <w:t xml:space="preserve"> for a </w:t>
            </w:r>
            <w:r w:rsidR="005B57E9" w:rsidRPr="005B57E9">
              <w:rPr>
                <w:rFonts w:cstheme="minorHAnsi"/>
                <w:b/>
                <w:bCs/>
                <w:color w:val="000000" w:themeColor="text1"/>
                <w:sz w:val="18"/>
                <w:szCs w:val="18"/>
                <w:lang w:val="en-US" w:eastAsia="es-ES"/>
              </w:rPr>
              <w:t>Meeting</w:t>
            </w:r>
            <w:r w:rsidR="005B57E9">
              <w:rPr>
                <w:rFonts w:cstheme="minorHAnsi"/>
                <w:bCs/>
                <w:color w:val="000000" w:themeColor="text1"/>
                <w:sz w:val="18"/>
                <w:szCs w:val="18"/>
                <w:lang w:val="en-US" w:eastAsia="es-ES"/>
              </w:rPr>
              <w:t>/</w:t>
            </w:r>
            <w:r w:rsidRPr="009B12EE">
              <w:rPr>
                <w:rFonts w:cstheme="minorHAnsi"/>
                <w:b/>
                <w:bCs/>
                <w:color w:val="000000" w:themeColor="text1"/>
                <w:sz w:val="18"/>
                <w:szCs w:val="18"/>
                <w:lang w:val="en-US" w:eastAsia="es-ES"/>
              </w:rPr>
              <w:t>Working Group Workshop</w:t>
            </w:r>
            <w:r w:rsidRPr="009B12EE">
              <w:rPr>
                <w:rFonts w:cstheme="minorHAnsi"/>
                <w:bCs/>
                <w:color w:val="000000" w:themeColor="text1"/>
                <w:sz w:val="18"/>
                <w:szCs w:val="18"/>
                <w:lang w:val="en-US" w:eastAsia="es-ES"/>
              </w:rPr>
              <w:t xml:space="preserve"> in the framework of the COST Action CA20113 PROTEOCURE. </w:t>
            </w:r>
          </w:p>
        </w:tc>
      </w:tr>
    </w:tbl>
    <w:p w14:paraId="6B8B13F2" w14:textId="77777777" w:rsidR="003305B8" w:rsidRDefault="003305B8" w:rsidP="00603EE0">
      <w:pPr>
        <w:rPr>
          <w:b/>
          <w:lang w:val="en-US"/>
        </w:rPr>
      </w:pPr>
    </w:p>
    <w:p w14:paraId="73AAE3F2" w14:textId="3D01078A" w:rsidR="00603EE0" w:rsidRDefault="00084185" w:rsidP="00603EE0">
      <w:pPr>
        <w:rPr>
          <w:b/>
          <w:lang w:val="en-US"/>
        </w:rPr>
      </w:pPr>
      <w:r>
        <w:rPr>
          <w:b/>
          <w:lang w:val="en-US"/>
        </w:rPr>
        <w:t>6</w:t>
      </w:r>
      <w:r w:rsidR="00603EE0">
        <w:rPr>
          <w:b/>
          <w:lang w:val="en-US"/>
        </w:rPr>
        <w:t>.1 Principles</w:t>
      </w:r>
    </w:p>
    <w:p w14:paraId="7DF7A396" w14:textId="77777777" w:rsidR="00603EE0" w:rsidRDefault="00603EE0" w:rsidP="00603EE0">
      <w:pPr>
        <w:autoSpaceDE w:val="0"/>
        <w:autoSpaceDN w:val="0"/>
        <w:adjustRightInd w:val="0"/>
        <w:spacing w:after="38" w:line="240" w:lineRule="auto"/>
        <w:ind w:left="709" w:hanging="142"/>
        <w:rPr>
          <w:rFonts w:cstheme="minorHAnsi"/>
          <w:color w:val="000000"/>
          <w:lang w:val="en-US"/>
        </w:rPr>
      </w:pPr>
      <w:r>
        <w:rPr>
          <w:rFonts w:cstheme="minorHAnsi"/>
          <w:color w:val="000000"/>
          <w:lang w:val="en-US"/>
        </w:rPr>
        <w:t xml:space="preserve">• Choose the most economical means of transportation; </w:t>
      </w:r>
    </w:p>
    <w:p w14:paraId="204BA841" w14:textId="77777777" w:rsidR="00603EE0" w:rsidRDefault="00603EE0" w:rsidP="00603EE0">
      <w:pPr>
        <w:autoSpaceDE w:val="0"/>
        <w:autoSpaceDN w:val="0"/>
        <w:adjustRightInd w:val="0"/>
        <w:spacing w:after="38" w:line="240" w:lineRule="auto"/>
        <w:ind w:left="709" w:hanging="142"/>
        <w:rPr>
          <w:rFonts w:cstheme="minorHAnsi"/>
          <w:color w:val="000000"/>
          <w:lang w:val="en-US"/>
        </w:rPr>
      </w:pPr>
      <w:r>
        <w:rPr>
          <w:rFonts w:cstheme="minorHAnsi"/>
          <w:color w:val="000000"/>
          <w:lang w:val="en-US"/>
        </w:rPr>
        <w:t xml:space="preserve">• Make your transportation arrangements as early as possible upon receipt of the e-COST official invitation to the approved activity; </w:t>
      </w:r>
    </w:p>
    <w:p w14:paraId="11829BB6" w14:textId="2C3E48B3" w:rsidR="00603EE0" w:rsidRDefault="00603EE0" w:rsidP="00603EE0">
      <w:pPr>
        <w:autoSpaceDE w:val="0"/>
        <w:autoSpaceDN w:val="0"/>
        <w:adjustRightInd w:val="0"/>
        <w:spacing w:after="0" w:line="240" w:lineRule="auto"/>
        <w:ind w:left="709" w:hanging="142"/>
        <w:rPr>
          <w:rFonts w:cstheme="minorHAnsi"/>
          <w:color w:val="000000"/>
          <w:lang w:val="en-US"/>
        </w:rPr>
      </w:pPr>
      <w:r>
        <w:rPr>
          <w:rFonts w:cstheme="minorHAnsi"/>
          <w:color w:val="000000"/>
          <w:lang w:val="en-US"/>
        </w:rPr>
        <w:t xml:space="preserve">• It is not allowed to receive </w:t>
      </w:r>
      <w:r w:rsidR="00A132D6">
        <w:rPr>
          <w:rFonts w:cstheme="minorHAnsi"/>
          <w:color w:val="000000"/>
          <w:lang w:val="en-US"/>
        </w:rPr>
        <w:t>“</w:t>
      </w:r>
      <w:r>
        <w:rPr>
          <w:rFonts w:cstheme="minorHAnsi"/>
          <w:color w:val="000000"/>
          <w:lang w:val="en-US"/>
        </w:rPr>
        <w:t xml:space="preserve">double </w:t>
      </w:r>
      <w:proofErr w:type="gramStart"/>
      <w:r>
        <w:rPr>
          <w:rFonts w:cstheme="minorHAnsi"/>
          <w:color w:val="000000"/>
          <w:lang w:val="en-US"/>
        </w:rPr>
        <w:t>funding“</w:t>
      </w:r>
      <w:proofErr w:type="gramEnd"/>
      <w:r>
        <w:rPr>
          <w:rFonts w:cstheme="minorHAnsi"/>
          <w:color w:val="000000"/>
          <w:lang w:val="en-US"/>
        </w:rPr>
        <w:t xml:space="preserve"> </w:t>
      </w:r>
    </w:p>
    <w:p w14:paraId="5A9C3D47" w14:textId="77777777" w:rsidR="00603EE0" w:rsidRDefault="00603EE0" w:rsidP="00603EE0">
      <w:pPr>
        <w:autoSpaceDE w:val="0"/>
        <w:autoSpaceDN w:val="0"/>
        <w:adjustRightInd w:val="0"/>
        <w:spacing w:after="0" w:line="240" w:lineRule="auto"/>
        <w:ind w:left="709" w:hanging="142"/>
        <w:rPr>
          <w:rFonts w:cstheme="minorHAnsi"/>
          <w:color w:val="000000"/>
          <w:lang w:val="en-US"/>
        </w:rPr>
      </w:pPr>
      <w:r>
        <w:rPr>
          <w:rFonts w:cstheme="minorHAnsi"/>
          <w:color w:val="000000"/>
          <w:lang w:val="en-US"/>
        </w:rPr>
        <w:t>• Funding is limited to 2.000,00 € (or 500,00 € for a virtual conference)</w:t>
      </w:r>
    </w:p>
    <w:p w14:paraId="36E7B46B" w14:textId="77777777" w:rsidR="00603EE0" w:rsidRDefault="00603EE0" w:rsidP="00603EE0">
      <w:pPr>
        <w:autoSpaceDE w:val="0"/>
        <w:autoSpaceDN w:val="0"/>
        <w:adjustRightInd w:val="0"/>
        <w:spacing w:after="0" w:line="240" w:lineRule="auto"/>
        <w:ind w:left="709" w:hanging="142"/>
        <w:rPr>
          <w:rFonts w:cstheme="minorHAnsi"/>
          <w:color w:val="000000"/>
          <w:lang w:val="en-US"/>
        </w:rPr>
      </w:pPr>
    </w:p>
    <w:p w14:paraId="72014EBA" w14:textId="760E68EA" w:rsidR="00603EE0" w:rsidRDefault="00084185" w:rsidP="00603EE0">
      <w:pPr>
        <w:ind w:left="709" w:hanging="709"/>
        <w:rPr>
          <w:b/>
          <w:lang w:val="en-US"/>
        </w:rPr>
      </w:pPr>
      <w:r>
        <w:rPr>
          <w:b/>
          <w:lang w:val="en-US"/>
        </w:rPr>
        <w:t>6</w:t>
      </w:r>
      <w:r w:rsidR="00603EE0">
        <w:rPr>
          <w:b/>
          <w:lang w:val="en-US"/>
        </w:rPr>
        <w:t>.2 Administrative requirements</w:t>
      </w:r>
    </w:p>
    <w:p w14:paraId="373617F4" w14:textId="77777777" w:rsidR="003B38AB" w:rsidRPr="003B38AB" w:rsidRDefault="00603EE0" w:rsidP="00603EE0">
      <w:pPr>
        <w:autoSpaceDE w:val="0"/>
        <w:autoSpaceDN w:val="0"/>
        <w:adjustRightInd w:val="0"/>
        <w:spacing w:after="38" w:line="240" w:lineRule="auto"/>
        <w:ind w:left="709" w:hanging="142"/>
        <w:rPr>
          <w:rFonts w:cstheme="minorHAnsi"/>
          <w:lang w:val="en-US"/>
        </w:rPr>
      </w:pPr>
      <w:r w:rsidRPr="003B38AB">
        <w:rPr>
          <w:rFonts w:cstheme="minorHAnsi"/>
          <w:color w:val="000000"/>
          <w:lang w:val="en-US"/>
        </w:rPr>
        <w:t xml:space="preserve">• </w:t>
      </w:r>
      <w:r w:rsidR="003B38AB" w:rsidRPr="003B38AB">
        <w:rPr>
          <w:rFonts w:cstheme="minorHAnsi"/>
          <w:lang w:val="en-US"/>
        </w:rPr>
        <w:t>Get the attendance list signed every day of the meeting and by all participants</w:t>
      </w:r>
    </w:p>
    <w:p w14:paraId="3141B226" w14:textId="77777777" w:rsidR="00603EE0" w:rsidRPr="003B38AB" w:rsidRDefault="003B38AB" w:rsidP="00603EE0">
      <w:pPr>
        <w:autoSpaceDE w:val="0"/>
        <w:autoSpaceDN w:val="0"/>
        <w:adjustRightInd w:val="0"/>
        <w:spacing w:after="38" w:line="240" w:lineRule="auto"/>
        <w:ind w:left="709" w:hanging="142"/>
        <w:rPr>
          <w:rFonts w:cstheme="minorHAnsi"/>
          <w:color w:val="000000"/>
          <w:lang w:val="en-US"/>
        </w:rPr>
      </w:pPr>
      <w:r w:rsidRPr="003B38AB">
        <w:rPr>
          <w:rFonts w:cstheme="minorHAnsi"/>
          <w:color w:val="000000"/>
          <w:lang w:val="en-US"/>
        </w:rPr>
        <w:t xml:space="preserve">• </w:t>
      </w:r>
      <w:r w:rsidR="00603EE0" w:rsidRPr="003B38AB">
        <w:rPr>
          <w:rFonts w:cstheme="minorHAnsi"/>
          <w:color w:val="000000"/>
          <w:lang w:val="en-US"/>
        </w:rPr>
        <w:t xml:space="preserve">Have an e-COST profile (https://e-services.cost.eu/ including bank details </w:t>
      </w:r>
    </w:p>
    <w:p w14:paraId="405C32B9" w14:textId="77777777" w:rsidR="00603EE0" w:rsidRPr="003B38AB" w:rsidRDefault="00603EE0" w:rsidP="00603EE0">
      <w:pPr>
        <w:autoSpaceDE w:val="0"/>
        <w:autoSpaceDN w:val="0"/>
        <w:adjustRightInd w:val="0"/>
        <w:spacing w:after="38" w:line="240" w:lineRule="auto"/>
        <w:ind w:left="709" w:hanging="142"/>
        <w:rPr>
          <w:rFonts w:cstheme="minorHAnsi"/>
          <w:color w:val="000000"/>
          <w:lang w:val="en-US"/>
        </w:rPr>
      </w:pPr>
      <w:r w:rsidRPr="003B38AB">
        <w:rPr>
          <w:rFonts w:cstheme="minorHAnsi"/>
          <w:color w:val="000000"/>
          <w:lang w:val="en-US"/>
        </w:rPr>
        <w:lastRenderedPageBreak/>
        <w:t>•</w:t>
      </w:r>
      <w:r w:rsidR="003B38AB" w:rsidRPr="003B38AB">
        <w:rPr>
          <w:rFonts w:cstheme="minorHAnsi"/>
          <w:color w:val="000000"/>
          <w:lang w:val="en-US"/>
        </w:rPr>
        <w:t xml:space="preserve"> </w:t>
      </w:r>
      <w:r w:rsidRPr="003B38AB">
        <w:rPr>
          <w:rFonts w:cstheme="minorHAnsi"/>
          <w:color w:val="000000"/>
          <w:lang w:val="en-US"/>
        </w:rPr>
        <w:t xml:space="preserve">Have received an e-COST invitation to the meeting and have accepted it within 2 weeks from receiving it </w:t>
      </w:r>
    </w:p>
    <w:p w14:paraId="2C12B1A9" w14:textId="77777777" w:rsidR="00603EE0" w:rsidRPr="003B38AB" w:rsidRDefault="00603EE0" w:rsidP="00603EE0">
      <w:pPr>
        <w:autoSpaceDE w:val="0"/>
        <w:autoSpaceDN w:val="0"/>
        <w:adjustRightInd w:val="0"/>
        <w:spacing w:after="38" w:line="240" w:lineRule="auto"/>
        <w:ind w:left="709" w:hanging="142"/>
        <w:rPr>
          <w:rFonts w:cstheme="minorHAnsi"/>
          <w:color w:val="000000"/>
          <w:lang w:val="en-US"/>
        </w:rPr>
      </w:pPr>
      <w:r w:rsidRPr="003B38AB">
        <w:rPr>
          <w:rFonts w:cstheme="minorHAnsi"/>
          <w:color w:val="000000"/>
          <w:lang w:val="en-US"/>
        </w:rPr>
        <w:t xml:space="preserve">• Sign the attendance list on each day that you attend the meeting </w:t>
      </w:r>
    </w:p>
    <w:p w14:paraId="64365AB0" w14:textId="77777777" w:rsidR="00603EE0" w:rsidRPr="003B38AB" w:rsidRDefault="00603EE0" w:rsidP="00603EE0">
      <w:pPr>
        <w:autoSpaceDE w:val="0"/>
        <w:autoSpaceDN w:val="0"/>
        <w:adjustRightInd w:val="0"/>
        <w:spacing w:after="38" w:line="240" w:lineRule="auto"/>
        <w:ind w:left="709" w:hanging="142"/>
        <w:rPr>
          <w:rFonts w:cstheme="minorHAnsi"/>
          <w:color w:val="000000"/>
          <w:lang w:val="en-US"/>
        </w:rPr>
      </w:pPr>
      <w:r w:rsidRPr="003B38AB">
        <w:rPr>
          <w:rFonts w:cstheme="minorHAnsi"/>
          <w:color w:val="000000"/>
          <w:lang w:val="en-US"/>
        </w:rPr>
        <w:t xml:space="preserve">• Submit via e-COST a completed Online Travel Reimbursement Request (OTRR) as soon as possible and not later than 15 calendar days after the end of the meeting </w:t>
      </w:r>
    </w:p>
    <w:p w14:paraId="1441F7EB" w14:textId="553A6756" w:rsidR="00603EE0" w:rsidRPr="003B38AB" w:rsidRDefault="00603EE0" w:rsidP="00603EE0">
      <w:pPr>
        <w:autoSpaceDE w:val="0"/>
        <w:autoSpaceDN w:val="0"/>
        <w:adjustRightInd w:val="0"/>
        <w:spacing w:after="0" w:line="240" w:lineRule="auto"/>
        <w:ind w:left="709" w:hanging="142"/>
        <w:rPr>
          <w:rFonts w:cstheme="minorHAnsi"/>
          <w:color w:val="000000"/>
          <w:lang w:val="en-US"/>
        </w:rPr>
      </w:pPr>
      <w:r w:rsidRPr="003B38AB">
        <w:rPr>
          <w:rFonts w:cstheme="minorHAnsi"/>
          <w:color w:val="000000"/>
          <w:lang w:val="en-US"/>
        </w:rPr>
        <w:t xml:space="preserve">• Upload legible copies of all </w:t>
      </w:r>
      <w:r w:rsidR="000B7942">
        <w:rPr>
          <w:rFonts w:cstheme="minorHAnsi"/>
          <w:color w:val="000000"/>
          <w:lang w:val="en-US"/>
        </w:rPr>
        <w:t>invoices/receipts</w:t>
      </w:r>
      <w:r w:rsidRPr="003B38AB">
        <w:rPr>
          <w:rFonts w:cstheme="minorHAnsi"/>
          <w:color w:val="000000"/>
          <w:lang w:val="en-US"/>
        </w:rPr>
        <w:t xml:space="preserve"> and relevant supporting documents onto e-COST </w:t>
      </w:r>
    </w:p>
    <w:p w14:paraId="41D0AE04" w14:textId="77777777" w:rsidR="003B38AB" w:rsidRDefault="003B38AB" w:rsidP="003B38AB">
      <w:pPr>
        <w:autoSpaceDE w:val="0"/>
        <w:autoSpaceDN w:val="0"/>
        <w:adjustRightInd w:val="0"/>
        <w:spacing w:after="38" w:line="240" w:lineRule="auto"/>
        <w:rPr>
          <w:rFonts w:cstheme="minorHAnsi"/>
          <w:color w:val="000000"/>
          <w:lang w:val="en-US"/>
        </w:rPr>
      </w:pPr>
    </w:p>
    <w:p w14:paraId="662B2716" w14:textId="0B2E52AC" w:rsidR="00603EE0" w:rsidRDefault="00084185" w:rsidP="00603EE0">
      <w:pPr>
        <w:rPr>
          <w:b/>
          <w:lang w:val="en-US"/>
        </w:rPr>
      </w:pPr>
      <w:r>
        <w:rPr>
          <w:b/>
          <w:lang w:val="en-US"/>
        </w:rPr>
        <w:t>6</w:t>
      </w:r>
      <w:r w:rsidR="00603EE0">
        <w:rPr>
          <w:b/>
          <w:lang w:val="en-US"/>
        </w:rPr>
        <w:t>.</w:t>
      </w:r>
      <w:r w:rsidR="004D4110">
        <w:rPr>
          <w:b/>
          <w:lang w:val="en-US"/>
        </w:rPr>
        <w:t>3</w:t>
      </w:r>
      <w:r w:rsidR="00603EE0">
        <w:rPr>
          <w:b/>
          <w:lang w:val="en-US"/>
        </w:rPr>
        <w:t xml:space="preserve"> Eligible expenses</w:t>
      </w:r>
    </w:p>
    <w:p w14:paraId="208776E6" w14:textId="5959FFE3" w:rsidR="00603EE0" w:rsidRDefault="00084185" w:rsidP="00603EE0">
      <w:pPr>
        <w:rPr>
          <w:b/>
          <w:lang w:val="en-US"/>
        </w:rPr>
      </w:pPr>
      <w:r>
        <w:rPr>
          <w:b/>
          <w:lang w:val="en-US"/>
        </w:rPr>
        <w:t>6</w:t>
      </w:r>
      <w:r w:rsidR="00603EE0">
        <w:rPr>
          <w:b/>
          <w:lang w:val="en-US"/>
        </w:rPr>
        <w:t>.</w:t>
      </w:r>
      <w:r w:rsidR="004D4110">
        <w:rPr>
          <w:b/>
          <w:lang w:val="en-US"/>
        </w:rPr>
        <w:t>3</w:t>
      </w:r>
      <w:r w:rsidR="00603EE0">
        <w:rPr>
          <w:b/>
          <w:lang w:val="en-US"/>
        </w:rPr>
        <w:t>.1 Daily Allowance</w:t>
      </w:r>
    </w:p>
    <w:p w14:paraId="07E90B5B" w14:textId="1307D144" w:rsidR="00603EE0" w:rsidRDefault="00603EE0" w:rsidP="00603EE0">
      <w:pPr>
        <w:pStyle w:val="Default"/>
        <w:rPr>
          <w:rFonts w:asciiTheme="minorHAnsi" w:hAnsiTheme="minorHAnsi" w:cstheme="minorHAnsi"/>
          <w:sz w:val="22"/>
          <w:szCs w:val="22"/>
          <w:lang w:val="en-US"/>
        </w:rPr>
      </w:pPr>
      <w:r>
        <w:rPr>
          <w:rFonts w:asciiTheme="minorHAnsi" w:hAnsiTheme="minorHAnsi" w:cstheme="minorHAnsi"/>
          <w:sz w:val="22"/>
          <w:szCs w:val="22"/>
          <w:lang w:val="en-US"/>
        </w:rPr>
        <w:t xml:space="preserve">The reimbursement of incurred expenses for accommodation, meals, and </w:t>
      </w:r>
      <w:r w:rsidR="000B7942">
        <w:rPr>
          <w:rFonts w:asciiTheme="minorHAnsi" w:hAnsiTheme="minorHAnsi" w:cstheme="minorHAnsi"/>
          <w:sz w:val="22"/>
          <w:szCs w:val="22"/>
          <w:lang w:val="en-US"/>
        </w:rPr>
        <w:t>short-distance</w:t>
      </w:r>
      <w:r>
        <w:rPr>
          <w:rFonts w:asciiTheme="minorHAnsi" w:hAnsiTheme="minorHAnsi" w:cstheme="minorHAnsi"/>
          <w:sz w:val="22"/>
          <w:szCs w:val="22"/>
          <w:lang w:val="en-US"/>
        </w:rPr>
        <w:t xml:space="preserve"> travel is paid as one lump-sum amount known as “</w:t>
      </w:r>
      <w:r>
        <w:rPr>
          <w:rFonts w:asciiTheme="minorHAnsi" w:hAnsiTheme="minorHAnsi" w:cstheme="minorHAnsi"/>
          <w:b/>
          <w:sz w:val="22"/>
          <w:szCs w:val="22"/>
          <w:lang w:val="en-US"/>
        </w:rPr>
        <w:t>Daily Allowance</w:t>
      </w:r>
      <w:r>
        <w:rPr>
          <w:rFonts w:asciiTheme="minorHAnsi" w:hAnsiTheme="minorHAnsi" w:cstheme="minorHAnsi"/>
          <w:sz w:val="22"/>
          <w:szCs w:val="22"/>
          <w:lang w:val="en-US"/>
        </w:rPr>
        <w:t xml:space="preserve">”. Therefore, no invoices for accommodation, meals, and </w:t>
      </w:r>
      <w:r w:rsidR="000B7942">
        <w:rPr>
          <w:rFonts w:asciiTheme="minorHAnsi" w:hAnsiTheme="minorHAnsi" w:cstheme="minorHAnsi"/>
          <w:sz w:val="22"/>
          <w:szCs w:val="22"/>
          <w:lang w:val="en-US"/>
        </w:rPr>
        <w:t>short-distance</w:t>
      </w:r>
      <w:r>
        <w:rPr>
          <w:rFonts w:asciiTheme="minorHAnsi" w:hAnsiTheme="minorHAnsi" w:cstheme="minorHAnsi"/>
          <w:sz w:val="22"/>
          <w:szCs w:val="22"/>
          <w:lang w:val="en-US"/>
        </w:rPr>
        <w:t xml:space="preserve"> travel are required. The Daily allowance rate (</w:t>
      </w:r>
      <w:r>
        <w:rPr>
          <w:rFonts w:asciiTheme="minorHAnsi" w:hAnsiTheme="minorHAnsi" w:cstheme="minorHAnsi"/>
          <w:color w:val="253163"/>
          <w:sz w:val="22"/>
          <w:szCs w:val="22"/>
          <w:lang w:val="en-US"/>
        </w:rPr>
        <w:t xml:space="preserve">www.cost.eu/daily_allowance) </w:t>
      </w:r>
      <w:r>
        <w:rPr>
          <w:rFonts w:asciiTheme="minorHAnsi" w:hAnsiTheme="minorHAnsi" w:cstheme="minorHAnsi"/>
          <w:sz w:val="22"/>
          <w:szCs w:val="22"/>
          <w:lang w:val="en-US"/>
        </w:rPr>
        <w:t xml:space="preserve">is based on the country where the event takes place. The Management Committee is entitled to reduce the daily allowance rate, yet participants shall be notified of the revised daily allowance rate before or upon receiving their formal invitations via e-COST. </w:t>
      </w:r>
    </w:p>
    <w:p w14:paraId="12656592" w14:textId="77777777" w:rsidR="00603EE0" w:rsidRDefault="00603EE0" w:rsidP="00603EE0">
      <w:pPr>
        <w:autoSpaceDE w:val="0"/>
        <w:autoSpaceDN w:val="0"/>
        <w:adjustRightInd w:val="0"/>
        <w:spacing w:after="0" w:line="240" w:lineRule="auto"/>
        <w:rPr>
          <w:rFonts w:cstheme="minorHAnsi"/>
          <w:color w:val="000000"/>
          <w:lang w:val="en-US"/>
        </w:rPr>
      </w:pPr>
      <w:r>
        <w:rPr>
          <w:rFonts w:cstheme="minorHAnsi"/>
          <w:color w:val="000000"/>
          <w:lang w:val="en-US"/>
        </w:rPr>
        <w:t xml:space="preserve">The daily allowance is calculated against the number of days of attendance (as confirmed by the signature on the official attendance list for each day) and the travel start- and end dates and hours. The participant may arrive on the day before the activity commences and/or leave one day after the activities finish. </w:t>
      </w:r>
    </w:p>
    <w:p w14:paraId="56F65EC4" w14:textId="77777777" w:rsidR="00603EE0" w:rsidRDefault="00603EE0" w:rsidP="00603EE0">
      <w:pPr>
        <w:pStyle w:val="Default"/>
        <w:spacing w:after="40"/>
        <w:rPr>
          <w:rFonts w:asciiTheme="minorHAnsi" w:hAnsiTheme="minorHAnsi" w:cstheme="minorHAnsi"/>
          <w:sz w:val="22"/>
          <w:szCs w:val="22"/>
          <w:lang w:val="en-US"/>
        </w:rPr>
      </w:pPr>
      <w:r>
        <w:rPr>
          <w:rFonts w:asciiTheme="minorHAnsi" w:hAnsiTheme="minorHAnsi" w:cstheme="minorHAnsi"/>
          <w:sz w:val="22"/>
          <w:szCs w:val="22"/>
          <w:lang w:val="en-US"/>
        </w:rPr>
        <w:t xml:space="preserve">When two participants share the same </w:t>
      </w:r>
      <w:proofErr w:type="gramStart"/>
      <w:r>
        <w:rPr>
          <w:rFonts w:asciiTheme="minorHAnsi" w:hAnsiTheme="minorHAnsi" w:cstheme="minorHAnsi"/>
          <w:sz w:val="22"/>
          <w:szCs w:val="22"/>
          <w:lang w:val="en-US"/>
        </w:rPr>
        <w:t>accommodation</w:t>
      </w:r>
      <w:proofErr w:type="gramEnd"/>
      <w:r>
        <w:rPr>
          <w:rFonts w:asciiTheme="minorHAnsi" w:hAnsiTheme="minorHAnsi" w:cstheme="minorHAnsi"/>
          <w:sz w:val="22"/>
          <w:szCs w:val="22"/>
          <w:lang w:val="en-US"/>
        </w:rPr>
        <w:t xml:space="preserve"> they are invited to consider claiming the Daily Allowance of only one of them. Likewise, when a participant’s primary affiliation is in the city of the event, the participant is invited to claim only the part of the daily allowance intended to cover the local transport expenses. </w:t>
      </w:r>
    </w:p>
    <w:p w14:paraId="428D4B83" w14:textId="19BEA193" w:rsidR="00603EE0" w:rsidRDefault="00603EE0" w:rsidP="00603EE0">
      <w:pPr>
        <w:pStyle w:val="Default"/>
        <w:spacing w:after="40"/>
        <w:rPr>
          <w:rFonts w:asciiTheme="minorHAnsi" w:hAnsiTheme="minorHAnsi" w:cstheme="minorHAnsi"/>
          <w:sz w:val="22"/>
          <w:szCs w:val="22"/>
          <w:lang w:val="en-US"/>
        </w:rPr>
      </w:pPr>
      <w:r>
        <w:rPr>
          <w:rFonts w:asciiTheme="minorHAnsi" w:hAnsiTheme="minorHAnsi" w:cstheme="minorHAnsi"/>
          <w:sz w:val="22"/>
          <w:szCs w:val="22"/>
          <w:lang w:val="en-US"/>
        </w:rPr>
        <w:t xml:space="preserve">Daily Allowances may be reduced </w:t>
      </w:r>
      <w:r w:rsidR="009B12EE">
        <w:rPr>
          <w:rFonts w:asciiTheme="minorHAnsi" w:hAnsiTheme="minorHAnsi" w:cstheme="minorHAnsi"/>
          <w:sz w:val="22"/>
          <w:szCs w:val="22"/>
          <w:lang w:val="en-US"/>
        </w:rPr>
        <w:t xml:space="preserve">by 10% per meal </w:t>
      </w:r>
      <w:r>
        <w:rPr>
          <w:rFonts w:asciiTheme="minorHAnsi" w:hAnsiTheme="minorHAnsi" w:cstheme="minorHAnsi"/>
          <w:sz w:val="22"/>
          <w:szCs w:val="22"/>
          <w:lang w:val="en-US"/>
        </w:rPr>
        <w:t>if meals are</w:t>
      </w:r>
      <w:r w:rsidR="003B2745">
        <w:rPr>
          <w:rFonts w:asciiTheme="minorHAnsi" w:hAnsiTheme="minorHAnsi" w:cstheme="minorHAnsi"/>
          <w:sz w:val="22"/>
          <w:szCs w:val="22"/>
          <w:lang w:val="en-US"/>
        </w:rPr>
        <w:t xml:space="preserve"> provided by the meeting </w:t>
      </w:r>
      <w:proofErr w:type="spellStart"/>
      <w:r w:rsidR="003B2745">
        <w:rPr>
          <w:rFonts w:asciiTheme="minorHAnsi" w:hAnsiTheme="minorHAnsi" w:cstheme="minorHAnsi"/>
          <w:sz w:val="22"/>
          <w:szCs w:val="22"/>
          <w:lang w:val="en-US"/>
        </w:rPr>
        <w:t>organis</w:t>
      </w:r>
      <w:r>
        <w:rPr>
          <w:rFonts w:asciiTheme="minorHAnsi" w:hAnsiTheme="minorHAnsi" w:cstheme="minorHAnsi"/>
          <w:sz w:val="22"/>
          <w:szCs w:val="22"/>
          <w:lang w:val="en-US"/>
        </w:rPr>
        <w:t>ation</w:t>
      </w:r>
      <w:proofErr w:type="spellEnd"/>
      <w:r>
        <w:rPr>
          <w:rFonts w:asciiTheme="minorHAnsi" w:hAnsiTheme="minorHAnsi" w:cstheme="minorHAnsi"/>
          <w:sz w:val="22"/>
          <w:szCs w:val="22"/>
          <w:lang w:val="en-US"/>
        </w:rPr>
        <w:t>.</w:t>
      </w:r>
    </w:p>
    <w:p w14:paraId="6D1F4B38" w14:textId="1162A809" w:rsidR="005A56D9" w:rsidRDefault="005A56D9" w:rsidP="00603EE0">
      <w:pPr>
        <w:pStyle w:val="Default"/>
        <w:spacing w:after="40"/>
        <w:rPr>
          <w:rFonts w:asciiTheme="minorHAnsi" w:hAnsiTheme="minorHAnsi" w:cstheme="minorHAnsi"/>
          <w:sz w:val="22"/>
          <w:szCs w:val="22"/>
          <w:lang w:val="en-US"/>
        </w:rPr>
      </w:pPr>
    </w:p>
    <w:p w14:paraId="10D514F9" w14:textId="77777777" w:rsidR="003305B8" w:rsidRDefault="003305B8" w:rsidP="00603EE0">
      <w:pPr>
        <w:pStyle w:val="Default"/>
        <w:spacing w:after="40"/>
        <w:rPr>
          <w:rFonts w:asciiTheme="minorHAnsi" w:hAnsiTheme="minorHAnsi" w:cstheme="minorHAnsi"/>
          <w:sz w:val="22"/>
          <w:szCs w:val="22"/>
          <w:lang w:val="en-US"/>
        </w:rPr>
      </w:pPr>
    </w:p>
    <w:tbl>
      <w:tblPr>
        <w:tblStyle w:val="Grilledutableau"/>
        <w:tblW w:w="0" w:type="auto"/>
        <w:tblLook w:val="04A0" w:firstRow="1" w:lastRow="0" w:firstColumn="1" w:lastColumn="0" w:noHBand="0" w:noVBand="1"/>
      </w:tblPr>
      <w:tblGrid>
        <w:gridCol w:w="4531"/>
        <w:gridCol w:w="4531"/>
      </w:tblGrid>
      <w:tr w:rsidR="00603EE0" w14:paraId="4CBD53AE" w14:textId="77777777" w:rsidTr="00603EE0">
        <w:tc>
          <w:tcPr>
            <w:tcW w:w="9062"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4196AED1" w14:textId="77777777" w:rsidR="00603EE0" w:rsidRDefault="00603EE0">
            <w:pPr>
              <w:autoSpaceDE w:val="0"/>
              <w:autoSpaceDN w:val="0"/>
              <w:adjustRightInd w:val="0"/>
              <w:jc w:val="center"/>
              <w:rPr>
                <w:rFonts w:cstheme="minorHAnsi"/>
                <w:color w:val="000000"/>
                <w:lang w:val="en-US"/>
              </w:rPr>
            </w:pPr>
            <w:r>
              <w:rPr>
                <w:rFonts w:cstheme="minorHAnsi"/>
                <w:color w:val="000000"/>
                <w:lang w:val="en-US"/>
              </w:rPr>
              <w:t>Travel Start Day</w:t>
            </w:r>
          </w:p>
        </w:tc>
      </w:tr>
      <w:tr w:rsidR="00603EE0" w14:paraId="22C25E4F" w14:textId="77777777" w:rsidTr="00603EE0">
        <w:tc>
          <w:tcPr>
            <w:tcW w:w="4531" w:type="dxa"/>
            <w:tcBorders>
              <w:top w:val="single" w:sz="4" w:space="0" w:color="auto"/>
              <w:left w:val="single" w:sz="4" w:space="0" w:color="auto"/>
              <w:bottom w:val="single" w:sz="4" w:space="0" w:color="auto"/>
              <w:right w:val="single" w:sz="4" w:space="0" w:color="auto"/>
            </w:tcBorders>
            <w:hideMark/>
          </w:tcPr>
          <w:p w14:paraId="16400631" w14:textId="77777777" w:rsidR="00603EE0" w:rsidRDefault="00603EE0">
            <w:pPr>
              <w:pStyle w:val="Default"/>
              <w:rPr>
                <w:rFonts w:asciiTheme="minorHAnsi" w:hAnsiTheme="minorHAnsi" w:cstheme="minorHAnsi"/>
                <w:sz w:val="22"/>
                <w:szCs w:val="22"/>
              </w:rPr>
            </w:pPr>
            <w:proofErr w:type="spellStart"/>
            <w:r>
              <w:rPr>
                <w:rFonts w:asciiTheme="minorHAnsi" w:hAnsiTheme="minorHAnsi" w:cstheme="minorHAnsi"/>
                <w:sz w:val="22"/>
                <w:szCs w:val="22"/>
              </w:rPr>
              <w:t>travel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starts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before</w:t>
            </w:r>
            <w:proofErr w:type="spellEnd"/>
            <w:r>
              <w:rPr>
                <w:rFonts w:asciiTheme="minorHAnsi" w:hAnsiTheme="minorHAnsi" w:cstheme="minorHAnsi"/>
                <w:sz w:val="22"/>
                <w:szCs w:val="22"/>
              </w:rPr>
              <w:t xml:space="preserve"> 11:59 </w:t>
            </w:r>
          </w:p>
        </w:tc>
        <w:tc>
          <w:tcPr>
            <w:tcW w:w="4531" w:type="dxa"/>
            <w:tcBorders>
              <w:top w:val="single" w:sz="4" w:space="0" w:color="auto"/>
              <w:left w:val="single" w:sz="4" w:space="0" w:color="auto"/>
              <w:bottom w:val="single" w:sz="4" w:space="0" w:color="auto"/>
              <w:right w:val="single" w:sz="4" w:space="0" w:color="auto"/>
            </w:tcBorders>
            <w:hideMark/>
          </w:tcPr>
          <w:p w14:paraId="313A4052" w14:textId="77777777" w:rsidR="00603EE0" w:rsidRDefault="00603EE0">
            <w:pPr>
              <w:pStyle w:val="Default"/>
              <w:rPr>
                <w:rFonts w:asciiTheme="minorHAnsi" w:hAnsiTheme="minorHAnsi" w:cstheme="minorHAnsi"/>
                <w:sz w:val="22"/>
                <w:szCs w:val="22"/>
              </w:rPr>
            </w:pPr>
            <w:proofErr w:type="spellStart"/>
            <w:r>
              <w:rPr>
                <w:rFonts w:asciiTheme="minorHAnsi" w:hAnsiTheme="minorHAnsi" w:cstheme="minorHAnsi"/>
                <w:sz w:val="22"/>
                <w:szCs w:val="22"/>
              </w:rPr>
              <w:t>Full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allowance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reimbursed</w:t>
            </w:r>
            <w:proofErr w:type="spellEnd"/>
            <w:r>
              <w:rPr>
                <w:rFonts w:asciiTheme="minorHAnsi" w:hAnsiTheme="minorHAnsi" w:cstheme="minorHAnsi"/>
                <w:sz w:val="22"/>
                <w:szCs w:val="22"/>
              </w:rPr>
              <w:t xml:space="preserve"> </w:t>
            </w:r>
          </w:p>
        </w:tc>
      </w:tr>
      <w:tr w:rsidR="00603EE0" w14:paraId="2157B75A" w14:textId="77777777" w:rsidTr="00603EE0">
        <w:tc>
          <w:tcPr>
            <w:tcW w:w="4531" w:type="dxa"/>
            <w:tcBorders>
              <w:top w:val="single" w:sz="4" w:space="0" w:color="auto"/>
              <w:left w:val="single" w:sz="4" w:space="0" w:color="auto"/>
              <w:bottom w:val="single" w:sz="4" w:space="0" w:color="auto"/>
              <w:right w:val="single" w:sz="4" w:space="0" w:color="auto"/>
            </w:tcBorders>
            <w:hideMark/>
          </w:tcPr>
          <w:p w14:paraId="15A8D258" w14:textId="77777777" w:rsidR="00603EE0" w:rsidRDefault="00603EE0">
            <w:pPr>
              <w:pStyle w:val="Default"/>
              <w:rPr>
                <w:rFonts w:asciiTheme="minorHAnsi" w:hAnsiTheme="minorHAnsi" w:cstheme="minorHAnsi"/>
                <w:sz w:val="22"/>
                <w:szCs w:val="22"/>
              </w:rPr>
            </w:pPr>
            <w:proofErr w:type="spellStart"/>
            <w:r>
              <w:rPr>
                <w:rFonts w:asciiTheme="minorHAnsi" w:hAnsiTheme="minorHAnsi" w:cstheme="minorHAnsi"/>
                <w:sz w:val="22"/>
                <w:szCs w:val="22"/>
              </w:rPr>
              <w:t>travel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starts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between</w:t>
            </w:r>
            <w:proofErr w:type="spellEnd"/>
            <w:r>
              <w:rPr>
                <w:rFonts w:asciiTheme="minorHAnsi" w:hAnsiTheme="minorHAnsi" w:cstheme="minorHAnsi"/>
                <w:sz w:val="22"/>
                <w:szCs w:val="22"/>
              </w:rPr>
              <w:t xml:space="preserve"> 12:00 and 18:59 </w:t>
            </w:r>
          </w:p>
        </w:tc>
        <w:tc>
          <w:tcPr>
            <w:tcW w:w="4531" w:type="dxa"/>
            <w:tcBorders>
              <w:top w:val="single" w:sz="4" w:space="0" w:color="auto"/>
              <w:left w:val="single" w:sz="4" w:space="0" w:color="auto"/>
              <w:bottom w:val="single" w:sz="4" w:space="0" w:color="auto"/>
              <w:right w:val="single" w:sz="4" w:space="0" w:color="auto"/>
            </w:tcBorders>
            <w:hideMark/>
          </w:tcPr>
          <w:p w14:paraId="089A450D" w14:textId="77777777" w:rsidR="00603EE0" w:rsidRDefault="00603EE0">
            <w:pPr>
              <w:pStyle w:val="Default"/>
              <w:rPr>
                <w:rFonts w:asciiTheme="minorHAnsi" w:hAnsiTheme="minorHAnsi" w:cstheme="minorHAnsi"/>
                <w:sz w:val="22"/>
                <w:szCs w:val="22"/>
              </w:rPr>
            </w:pPr>
            <w:r>
              <w:rPr>
                <w:rFonts w:asciiTheme="minorHAnsi" w:hAnsiTheme="minorHAnsi" w:cstheme="minorHAnsi"/>
                <w:sz w:val="22"/>
                <w:szCs w:val="22"/>
              </w:rPr>
              <w:t xml:space="preserve">90% </w:t>
            </w:r>
            <w:proofErr w:type="spellStart"/>
            <w:r>
              <w:rPr>
                <w:rFonts w:asciiTheme="minorHAnsi" w:hAnsiTheme="minorHAnsi" w:cstheme="minorHAnsi"/>
                <w:sz w:val="22"/>
                <w:szCs w:val="22"/>
              </w:rPr>
              <w:t>of</w:t>
            </w:r>
            <w:proofErr w:type="spellEnd"/>
            <w:r>
              <w:rPr>
                <w:rFonts w:asciiTheme="minorHAnsi" w:hAnsiTheme="minorHAnsi" w:cstheme="minorHAnsi"/>
                <w:sz w:val="22"/>
                <w:szCs w:val="22"/>
              </w:rPr>
              <w:t xml:space="preserve"> Daily </w:t>
            </w:r>
            <w:proofErr w:type="spellStart"/>
            <w:r>
              <w:rPr>
                <w:rFonts w:asciiTheme="minorHAnsi" w:hAnsiTheme="minorHAnsi" w:cstheme="minorHAnsi"/>
                <w:sz w:val="22"/>
                <w:szCs w:val="22"/>
              </w:rPr>
              <w:t>Allowance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reimbursed</w:t>
            </w:r>
            <w:proofErr w:type="spellEnd"/>
            <w:r>
              <w:rPr>
                <w:rFonts w:asciiTheme="minorHAnsi" w:hAnsiTheme="minorHAnsi" w:cstheme="minorHAnsi"/>
                <w:sz w:val="22"/>
                <w:szCs w:val="22"/>
              </w:rPr>
              <w:t xml:space="preserve"> </w:t>
            </w:r>
          </w:p>
        </w:tc>
      </w:tr>
      <w:tr w:rsidR="00603EE0" w14:paraId="6DA54800" w14:textId="77777777" w:rsidTr="00603EE0">
        <w:tc>
          <w:tcPr>
            <w:tcW w:w="4531" w:type="dxa"/>
            <w:tcBorders>
              <w:top w:val="single" w:sz="4" w:space="0" w:color="auto"/>
              <w:left w:val="single" w:sz="4" w:space="0" w:color="auto"/>
              <w:bottom w:val="single" w:sz="4" w:space="0" w:color="auto"/>
              <w:right w:val="single" w:sz="4" w:space="0" w:color="auto"/>
            </w:tcBorders>
            <w:hideMark/>
          </w:tcPr>
          <w:p w14:paraId="3D21B0F1" w14:textId="77777777" w:rsidR="00603EE0" w:rsidRDefault="00603EE0">
            <w:pPr>
              <w:pStyle w:val="Default"/>
              <w:rPr>
                <w:rFonts w:asciiTheme="minorHAnsi" w:hAnsiTheme="minorHAnsi" w:cstheme="minorHAnsi"/>
                <w:sz w:val="22"/>
                <w:szCs w:val="22"/>
              </w:rPr>
            </w:pPr>
            <w:proofErr w:type="spellStart"/>
            <w:r>
              <w:rPr>
                <w:rFonts w:asciiTheme="minorHAnsi" w:hAnsiTheme="minorHAnsi" w:cstheme="minorHAnsi"/>
                <w:sz w:val="22"/>
                <w:szCs w:val="22"/>
              </w:rPr>
              <w:t>travel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starts</w:t>
            </w:r>
            <w:proofErr w:type="spellEnd"/>
            <w:r>
              <w:rPr>
                <w:rFonts w:asciiTheme="minorHAnsi" w:hAnsiTheme="minorHAnsi" w:cstheme="minorHAnsi"/>
                <w:sz w:val="22"/>
                <w:szCs w:val="22"/>
              </w:rPr>
              <w:t xml:space="preserve"> after 19:00 </w:t>
            </w:r>
          </w:p>
        </w:tc>
        <w:tc>
          <w:tcPr>
            <w:tcW w:w="4531" w:type="dxa"/>
            <w:tcBorders>
              <w:top w:val="single" w:sz="4" w:space="0" w:color="auto"/>
              <w:left w:val="single" w:sz="4" w:space="0" w:color="auto"/>
              <w:bottom w:val="single" w:sz="4" w:space="0" w:color="auto"/>
              <w:right w:val="single" w:sz="4" w:space="0" w:color="auto"/>
            </w:tcBorders>
            <w:hideMark/>
          </w:tcPr>
          <w:p w14:paraId="508DDEB3" w14:textId="77777777" w:rsidR="00603EE0" w:rsidRDefault="00603EE0">
            <w:pPr>
              <w:pStyle w:val="Default"/>
              <w:rPr>
                <w:rFonts w:asciiTheme="minorHAnsi" w:hAnsiTheme="minorHAnsi" w:cstheme="minorHAnsi"/>
                <w:sz w:val="22"/>
                <w:szCs w:val="22"/>
              </w:rPr>
            </w:pPr>
            <w:r>
              <w:rPr>
                <w:rFonts w:asciiTheme="minorHAnsi" w:hAnsiTheme="minorHAnsi" w:cstheme="minorHAnsi"/>
                <w:sz w:val="22"/>
                <w:szCs w:val="22"/>
              </w:rPr>
              <w:t xml:space="preserve">80% </w:t>
            </w:r>
            <w:proofErr w:type="spellStart"/>
            <w:r>
              <w:rPr>
                <w:rFonts w:asciiTheme="minorHAnsi" w:hAnsiTheme="minorHAnsi" w:cstheme="minorHAnsi"/>
                <w:sz w:val="22"/>
                <w:szCs w:val="22"/>
              </w:rPr>
              <w:t>of</w:t>
            </w:r>
            <w:proofErr w:type="spellEnd"/>
            <w:r>
              <w:rPr>
                <w:rFonts w:asciiTheme="minorHAnsi" w:hAnsiTheme="minorHAnsi" w:cstheme="minorHAnsi"/>
                <w:sz w:val="22"/>
                <w:szCs w:val="22"/>
              </w:rPr>
              <w:t xml:space="preserve"> Daily </w:t>
            </w:r>
            <w:proofErr w:type="spellStart"/>
            <w:r>
              <w:rPr>
                <w:rFonts w:asciiTheme="minorHAnsi" w:hAnsiTheme="minorHAnsi" w:cstheme="minorHAnsi"/>
                <w:sz w:val="22"/>
                <w:szCs w:val="22"/>
              </w:rPr>
              <w:t>Allowance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reimbursed</w:t>
            </w:r>
            <w:proofErr w:type="spellEnd"/>
            <w:r>
              <w:rPr>
                <w:rFonts w:asciiTheme="minorHAnsi" w:hAnsiTheme="minorHAnsi" w:cstheme="minorHAnsi"/>
                <w:sz w:val="22"/>
                <w:szCs w:val="22"/>
              </w:rPr>
              <w:t xml:space="preserve"> </w:t>
            </w:r>
          </w:p>
        </w:tc>
      </w:tr>
    </w:tbl>
    <w:p w14:paraId="78C81312" w14:textId="77777777" w:rsidR="00603EE0" w:rsidRDefault="00603EE0" w:rsidP="00603EE0">
      <w:pPr>
        <w:autoSpaceDE w:val="0"/>
        <w:autoSpaceDN w:val="0"/>
        <w:adjustRightInd w:val="0"/>
        <w:spacing w:after="0" w:line="240" w:lineRule="auto"/>
        <w:rPr>
          <w:rFonts w:cstheme="minorHAnsi"/>
          <w:color w:val="000000"/>
          <w:lang w:val="en-US"/>
        </w:rPr>
      </w:pPr>
    </w:p>
    <w:tbl>
      <w:tblPr>
        <w:tblStyle w:val="Grilledutableau"/>
        <w:tblW w:w="0" w:type="auto"/>
        <w:tblLook w:val="04A0" w:firstRow="1" w:lastRow="0" w:firstColumn="1" w:lastColumn="0" w:noHBand="0" w:noVBand="1"/>
      </w:tblPr>
      <w:tblGrid>
        <w:gridCol w:w="4531"/>
        <w:gridCol w:w="4531"/>
      </w:tblGrid>
      <w:tr w:rsidR="00603EE0" w14:paraId="79E8BC7A" w14:textId="77777777" w:rsidTr="00603EE0">
        <w:tc>
          <w:tcPr>
            <w:tcW w:w="9062"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2E90891C" w14:textId="77777777" w:rsidR="00603EE0" w:rsidRDefault="00603EE0">
            <w:pPr>
              <w:autoSpaceDE w:val="0"/>
              <w:autoSpaceDN w:val="0"/>
              <w:adjustRightInd w:val="0"/>
              <w:jc w:val="center"/>
              <w:rPr>
                <w:rFonts w:cstheme="minorHAnsi"/>
                <w:color w:val="000000"/>
                <w:lang w:val="en-US"/>
              </w:rPr>
            </w:pPr>
            <w:r>
              <w:rPr>
                <w:rFonts w:cstheme="minorHAnsi"/>
                <w:color w:val="000000"/>
                <w:lang w:val="en-US"/>
              </w:rPr>
              <w:t>Travel End Day</w:t>
            </w:r>
          </w:p>
        </w:tc>
      </w:tr>
      <w:tr w:rsidR="00603EE0" w14:paraId="7CCED12C" w14:textId="77777777" w:rsidTr="00603EE0">
        <w:tc>
          <w:tcPr>
            <w:tcW w:w="4531" w:type="dxa"/>
            <w:tcBorders>
              <w:top w:val="single" w:sz="4" w:space="0" w:color="auto"/>
              <w:left w:val="single" w:sz="4" w:space="0" w:color="auto"/>
              <w:bottom w:val="single" w:sz="4" w:space="0" w:color="auto"/>
              <w:right w:val="single" w:sz="4" w:space="0" w:color="auto"/>
            </w:tcBorders>
            <w:hideMark/>
          </w:tcPr>
          <w:p w14:paraId="70939532" w14:textId="77777777" w:rsidR="00603EE0" w:rsidRDefault="00603EE0">
            <w:pPr>
              <w:pStyle w:val="Default"/>
              <w:rPr>
                <w:rFonts w:asciiTheme="minorHAnsi" w:hAnsiTheme="minorHAnsi" w:cstheme="minorHAnsi"/>
                <w:sz w:val="22"/>
                <w:szCs w:val="22"/>
              </w:rPr>
            </w:pPr>
            <w:proofErr w:type="spellStart"/>
            <w:r>
              <w:rPr>
                <w:rFonts w:asciiTheme="minorHAnsi" w:hAnsiTheme="minorHAnsi" w:cstheme="minorHAnsi"/>
                <w:sz w:val="22"/>
                <w:szCs w:val="22"/>
              </w:rPr>
              <w:t>travel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ends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between</w:t>
            </w:r>
            <w:proofErr w:type="spellEnd"/>
            <w:r>
              <w:rPr>
                <w:rFonts w:asciiTheme="minorHAnsi" w:hAnsiTheme="minorHAnsi" w:cstheme="minorHAnsi"/>
                <w:sz w:val="22"/>
                <w:szCs w:val="22"/>
              </w:rPr>
              <w:t xml:space="preserve"> 12:00 and 18:59 </w:t>
            </w:r>
          </w:p>
        </w:tc>
        <w:tc>
          <w:tcPr>
            <w:tcW w:w="4531" w:type="dxa"/>
            <w:tcBorders>
              <w:top w:val="single" w:sz="4" w:space="0" w:color="auto"/>
              <w:left w:val="single" w:sz="4" w:space="0" w:color="auto"/>
              <w:bottom w:val="single" w:sz="4" w:space="0" w:color="auto"/>
              <w:right w:val="single" w:sz="4" w:space="0" w:color="auto"/>
            </w:tcBorders>
            <w:hideMark/>
          </w:tcPr>
          <w:p w14:paraId="68CF892F" w14:textId="77777777" w:rsidR="00603EE0" w:rsidRDefault="00603EE0">
            <w:pPr>
              <w:pStyle w:val="Default"/>
              <w:rPr>
                <w:rFonts w:asciiTheme="minorHAnsi" w:hAnsiTheme="minorHAnsi" w:cstheme="minorHAnsi"/>
                <w:sz w:val="22"/>
                <w:szCs w:val="22"/>
              </w:rPr>
            </w:pPr>
            <w:r>
              <w:rPr>
                <w:rFonts w:asciiTheme="minorHAnsi" w:hAnsiTheme="minorHAnsi" w:cstheme="minorHAnsi"/>
                <w:sz w:val="22"/>
                <w:szCs w:val="22"/>
              </w:rPr>
              <w:t xml:space="preserve">10% </w:t>
            </w:r>
            <w:proofErr w:type="spellStart"/>
            <w:r>
              <w:rPr>
                <w:rFonts w:asciiTheme="minorHAnsi" w:hAnsiTheme="minorHAnsi" w:cstheme="minorHAnsi"/>
                <w:sz w:val="22"/>
                <w:szCs w:val="22"/>
              </w:rPr>
              <w:t>of</w:t>
            </w:r>
            <w:proofErr w:type="spellEnd"/>
            <w:r>
              <w:rPr>
                <w:rFonts w:asciiTheme="minorHAnsi" w:hAnsiTheme="minorHAnsi" w:cstheme="minorHAnsi"/>
                <w:sz w:val="22"/>
                <w:szCs w:val="22"/>
              </w:rPr>
              <w:t xml:space="preserve"> Daily </w:t>
            </w:r>
            <w:proofErr w:type="spellStart"/>
            <w:r>
              <w:rPr>
                <w:rFonts w:asciiTheme="minorHAnsi" w:hAnsiTheme="minorHAnsi" w:cstheme="minorHAnsi"/>
                <w:sz w:val="22"/>
                <w:szCs w:val="22"/>
              </w:rPr>
              <w:t>Allowance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reimbursed</w:t>
            </w:r>
            <w:proofErr w:type="spellEnd"/>
            <w:r>
              <w:rPr>
                <w:rFonts w:asciiTheme="minorHAnsi" w:hAnsiTheme="minorHAnsi" w:cstheme="minorHAnsi"/>
                <w:sz w:val="22"/>
                <w:szCs w:val="22"/>
              </w:rPr>
              <w:t xml:space="preserve"> </w:t>
            </w:r>
          </w:p>
        </w:tc>
      </w:tr>
      <w:tr w:rsidR="00603EE0" w14:paraId="7F0D4728" w14:textId="77777777" w:rsidTr="00603EE0">
        <w:tc>
          <w:tcPr>
            <w:tcW w:w="4531" w:type="dxa"/>
            <w:tcBorders>
              <w:top w:val="single" w:sz="4" w:space="0" w:color="auto"/>
              <w:left w:val="single" w:sz="4" w:space="0" w:color="auto"/>
              <w:bottom w:val="single" w:sz="4" w:space="0" w:color="auto"/>
              <w:right w:val="single" w:sz="4" w:space="0" w:color="auto"/>
            </w:tcBorders>
            <w:hideMark/>
          </w:tcPr>
          <w:p w14:paraId="253B83EA" w14:textId="77777777" w:rsidR="00603EE0" w:rsidRDefault="00603EE0">
            <w:pPr>
              <w:pStyle w:val="Default"/>
              <w:rPr>
                <w:rFonts w:asciiTheme="minorHAnsi" w:hAnsiTheme="minorHAnsi" w:cstheme="minorHAnsi"/>
                <w:sz w:val="22"/>
                <w:szCs w:val="22"/>
              </w:rPr>
            </w:pPr>
            <w:proofErr w:type="spellStart"/>
            <w:r>
              <w:rPr>
                <w:rFonts w:asciiTheme="minorHAnsi" w:hAnsiTheme="minorHAnsi" w:cstheme="minorHAnsi"/>
                <w:sz w:val="22"/>
                <w:szCs w:val="22"/>
              </w:rPr>
              <w:t>travel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ends</w:t>
            </w:r>
            <w:proofErr w:type="spellEnd"/>
            <w:r>
              <w:rPr>
                <w:rFonts w:asciiTheme="minorHAnsi" w:hAnsiTheme="minorHAnsi" w:cstheme="minorHAnsi"/>
                <w:sz w:val="22"/>
                <w:szCs w:val="22"/>
              </w:rPr>
              <w:t xml:space="preserve"> after 19:00 </w:t>
            </w:r>
          </w:p>
        </w:tc>
        <w:tc>
          <w:tcPr>
            <w:tcW w:w="4531" w:type="dxa"/>
            <w:tcBorders>
              <w:top w:val="single" w:sz="4" w:space="0" w:color="auto"/>
              <w:left w:val="single" w:sz="4" w:space="0" w:color="auto"/>
              <w:bottom w:val="single" w:sz="4" w:space="0" w:color="auto"/>
              <w:right w:val="single" w:sz="4" w:space="0" w:color="auto"/>
            </w:tcBorders>
            <w:hideMark/>
          </w:tcPr>
          <w:p w14:paraId="77407674" w14:textId="77777777" w:rsidR="00603EE0" w:rsidRDefault="00603EE0">
            <w:pPr>
              <w:pStyle w:val="Default"/>
              <w:rPr>
                <w:rFonts w:asciiTheme="minorHAnsi" w:hAnsiTheme="minorHAnsi" w:cstheme="minorHAnsi"/>
                <w:sz w:val="22"/>
                <w:szCs w:val="22"/>
              </w:rPr>
            </w:pPr>
            <w:r>
              <w:rPr>
                <w:rFonts w:asciiTheme="minorHAnsi" w:hAnsiTheme="minorHAnsi" w:cstheme="minorHAnsi"/>
                <w:sz w:val="22"/>
                <w:szCs w:val="22"/>
              </w:rPr>
              <w:t xml:space="preserve">20% </w:t>
            </w:r>
            <w:proofErr w:type="spellStart"/>
            <w:r>
              <w:rPr>
                <w:rFonts w:asciiTheme="minorHAnsi" w:hAnsiTheme="minorHAnsi" w:cstheme="minorHAnsi"/>
                <w:sz w:val="22"/>
                <w:szCs w:val="22"/>
              </w:rPr>
              <w:t>of</w:t>
            </w:r>
            <w:proofErr w:type="spellEnd"/>
            <w:r>
              <w:rPr>
                <w:rFonts w:asciiTheme="minorHAnsi" w:hAnsiTheme="minorHAnsi" w:cstheme="minorHAnsi"/>
                <w:sz w:val="22"/>
                <w:szCs w:val="22"/>
              </w:rPr>
              <w:t xml:space="preserve"> Daily </w:t>
            </w:r>
            <w:proofErr w:type="spellStart"/>
            <w:r>
              <w:rPr>
                <w:rFonts w:asciiTheme="minorHAnsi" w:hAnsiTheme="minorHAnsi" w:cstheme="minorHAnsi"/>
                <w:sz w:val="22"/>
                <w:szCs w:val="22"/>
              </w:rPr>
              <w:t>Allowance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reimbursed</w:t>
            </w:r>
            <w:proofErr w:type="spellEnd"/>
            <w:r>
              <w:rPr>
                <w:rFonts w:asciiTheme="minorHAnsi" w:hAnsiTheme="minorHAnsi" w:cstheme="minorHAnsi"/>
                <w:sz w:val="22"/>
                <w:szCs w:val="22"/>
              </w:rPr>
              <w:t xml:space="preserve"> </w:t>
            </w:r>
          </w:p>
        </w:tc>
      </w:tr>
    </w:tbl>
    <w:p w14:paraId="3B6FD606" w14:textId="77777777" w:rsidR="00603EE0" w:rsidRDefault="00603EE0" w:rsidP="00603EE0">
      <w:pPr>
        <w:autoSpaceDE w:val="0"/>
        <w:autoSpaceDN w:val="0"/>
        <w:adjustRightInd w:val="0"/>
        <w:spacing w:after="0" w:line="240" w:lineRule="auto"/>
        <w:rPr>
          <w:rFonts w:cstheme="minorHAnsi"/>
          <w:color w:val="000000"/>
          <w:lang w:val="en-US"/>
        </w:rPr>
      </w:pPr>
    </w:p>
    <w:tbl>
      <w:tblPr>
        <w:tblStyle w:val="Grilledutableau"/>
        <w:tblW w:w="0" w:type="auto"/>
        <w:tblLook w:val="04A0" w:firstRow="1" w:lastRow="0" w:firstColumn="1" w:lastColumn="0" w:noHBand="0" w:noVBand="1"/>
      </w:tblPr>
      <w:tblGrid>
        <w:gridCol w:w="4531"/>
        <w:gridCol w:w="4531"/>
      </w:tblGrid>
      <w:tr w:rsidR="00603EE0" w14:paraId="5CEC736C" w14:textId="77777777" w:rsidTr="00603EE0">
        <w:tc>
          <w:tcPr>
            <w:tcW w:w="9062"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4C726DD5" w14:textId="77777777" w:rsidR="00603EE0" w:rsidRDefault="00603EE0">
            <w:pPr>
              <w:autoSpaceDE w:val="0"/>
              <w:autoSpaceDN w:val="0"/>
              <w:adjustRightInd w:val="0"/>
              <w:jc w:val="center"/>
              <w:rPr>
                <w:rFonts w:cstheme="minorHAnsi"/>
                <w:color w:val="000000"/>
                <w:lang w:val="en-US"/>
              </w:rPr>
            </w:pPr>
            <w:r>
              <w:rPr>
                <w:rFonts w:cstheme="minorHAnsi"/>
                <w:color w:val="000000"/>
                <w:lang w:val="en-US"/>
              </w:rPr>
              <w:t>Event Day</w:t>
            </w:r>
          </w:p>
        </w:tc>
      </w:tr>
      <w:tr w:rsidR="00603EE0" w14:paraId="3DEB7C14" w14:textId="77777777" w:rsidTr="00603EE0">
        <w:tc>
          <w:tcPr>
            <w:tcW w:w="4531" w:type="dxa"/>
            <w:tcBorders>
              <w:top w:val="single" w:sz="4" w:space="0" w:color="auto"/>
              <w:left w:val="single" w:sz="4" w:space="0" w:color="auto"/>
              <w:bottom w:val="single" w:sz="4" w:space="0" w:color="auto"/>
              <w:right w:val="single" w:sz="4" w:space="0" w:color="auto"/>
            </w:tcBorders>
            <w:hideMark/>
          </w:tcPr>
          <w:p w14:paraId="7614D76A" w14:textId="77777777" w:rsidR="00603EE0" w:rsidRDefault="00603EE0">
            <w:pPr>
              <w:pStyle w:val="Default"/>
              <w:rPr>
                <w:rFonts w:asciiTheme="minorHAnsi" w:hAnsiTheme="minorHAnsi" w:cstheme="minorHAnsi"/>
                <w:sz w:val="22"/>
                <w:szCs w:val="22"/>
                <w:lang w:val="en-US"/>
              </w:rPr>
            </w:pPr>
            <w:r>
              <w:rPr>
                <w:rFonts w:asciiTheme="minorHAnsi" w:hAnsiTheme="minorHAnsi" w:cstheme="minorHAnsi"/>
                <w:sz w:val="22"/>
                <w:szCs w:val="22"/>
                <w:lang w:val="en-US"/>
              </w:rPr>
              <w:t xml:space="preserve">Attended event days (confirmed by signature) </w:t>
            </w:r>
          </w:p>
        </w:tc>
        <w:tc>
          <w:tcPr>
            <w:tcW w:w="4531" w:type="dxa"/>
            <w:tcBorders>
              <w:top w:val="single" w:sz="4" w:space="0" w:color="auto"/>
              <w:left w:val="single" w:sz="4" w:space="0" w:color="auto"/>
              <w:bottom w:val="single" w:sz="4" w:space="0" w:color="auto"/>
              <w:right w:val="single" w:sz="4" w:space="0" w:color="auto"/>
            </w:tcBorders>
            <w:hideMark/>
          </w:tcPr>
          <w:p w14:paraId="1898EDE7" w14:textId="77777777" w:rsidR="00603EE0" w:rsidRDefault="00603EE0">
            <w:pPr>
              <w:pStyle w:val="Default"/>
              <w:rPr>
                <w:rFonts w:asciiTheme="minorHAnsi" w:hAnsiTheme="minorHAnsi" w:cstheme="minorHAnsi"/>
                <w:sz w:val="22"/>
                <w:szCs w:val="22"/>
              </w:rPr>
            </w:pPr>
            <w:proofErr w:type="spellStart"/>
            <w:r>
              <w:rPr>
                <w:rFonts w:asciiTheme="minorHAnsi" w:hAnsiTheme="minorHAnsi" w:cstheme="minorHAnsi"/>
                <w:sz w:val="22"/>
                <w:szCs w:val="22"/>
              </w:rPr>
              <w:t>Full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allowance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reimbursed</w:t>
            </w:r>
            <w:proofErr w:type="spellEnd"/>
          </w:p>
        </w:tc>
      </w:tr>
    </w:tbl>
    <w:p w14:paraId="0E03D7D9" w14:textId="77777777" w:rsidR="00603EE0" w:rsidRDefault="00603EE0" w:rsidP="00603EE0">
      <w:pPr>
        <w:autoSpaceDE w:val="0"/>
        <w:autoSpaceDN w:val="0"/>
        <w:adjustRightInd w:val="0"/>
        <w:spacing w:after="0" w:line="240" w:lineRule="auto"/>
        <w:rPr>
          <w:rFonts w:cstheme="minorHAnsi"/>
          <w:color w:val="000000"/>
          <w:lang w:val="en-US"/>
        </w:rPr>
      </w:pPr>
    </w:p>
    <w:p w14:paraId="447C455F" w14:textId="38F288CA" w:rsidR="00603EE0" w:rsidRDefault="00084185" w:rsidP="00603EE0">
      <w:pPr>
        <w:autoSpaceDE w:val="0"/>
        <w:autoSpaceDN w:val="0"/>
        <w:adjustRightInd w:val="0"/>
        <w:spacing w:after="0" w:line="240" w:lineRule="auto"/>
        <w:rPr>
          <w:rFonts w:cstheme="minorHAnsi"/>
          <w:b/>
          <w:color w:val="000000"/>
          <w:lang w:val="en-US"/>
        </w:rPr>
      </w:pPr>
      <w:r>
        <w:rPr>
          <w:rFonts w:cstheme="minorHAnsi"/>
          <w:b/>
          <w:color w:val="000000"/>
          <w:lang w:val="en-US"/>
        </w:rPr>
        <w:t>6</w:t>
      </w:r>
      <w:r w:rsidR="00603EE0">
        <w:rPr>
          <w:rFonts w:cstheme="minorHAnsi"/>
          <w:b/>
          <w:color w:val="000000"/>
          <w:lang w:val="en-US"/>
        </w:rPr>
        <w:t>.</w:t>
      </w:r>
      <w:r w:rsidR="004D4110">
        <w:rPr>
          <w:rFonts w:cstheme="minorHAnsi"/>
          <w:b/>
          <w:color w:val="000000"/>
          <w:lang w:val="en-US"/>
        </w:rPr>
        <w:t>3</w:t>
      </w:r>
      <w:r w:rsidR="00603EE0">
        <w:rPr>
          <w:rFonts w:cstheme="minorHAnsi"/>
          <w:b/>
          <w:color w:val="000000"/>
          <w:lang w:val="en-US"/>
        </w:rPr>
        <w:t xml:space="preserve">.2 </w:t>
      </w:r>
      <w:r w:rsidR="000B7942">
        <w:rPr>
          <w:rFonts w:cstheme="minorHAnsi"/>
          <w:b/>
          <w:color w:val="000000"/>
          <w:lang w:val="en-US"/>
        </w:rPr>
        <w:t>Long-distance</w:t>
      </w:r>
      <w:r w:rsidR="00603EE0">
        <w:rPr>
          <w:rFonts w:cstheme="minorHAnsi"/>
          <w:b/>
          <w:color w:val="000000"/>
          <w:lang w:val="en-US"/>
        </w:rPr>
        <w:t xml:space="preserve"> travel expenses</w:t>
      </w:r>
    </w:p>
    <w:p w14:paraId="6E7E276C" w14:textId="77777777" w:rsidR="00603EE0" w:rsidRDefault="00603EE0" w:rsidP="00603EE0">
      <w:pPr>
        <w:pStyle w:val="Default"/>
        <w:ind w:left="709" w:hanging="142"/>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Pr>
          <w:rFonts w:asciiTheme="minorHAnsi" w:hAnsiTheme="minorHAnsi" w:cstheme="minorHAnsi"/>
          <w:bCs/>
          <w:sz w:val="22"/>
          <w:szCs w:val="22"/>
          <w:lang w:val="en-US"/>
        </w:rPr>
        <w:t>Long-distance travel is any travel above 100 km one way from the legal entity of the affiliation of the participant to the meeting venue or from the meeting venue to the legal entity of affiliation</w:t>
      </w:r>
      <w:r>
        <w:rPr>
          <w:rFonts w:asciiTheme="minorHAnsi" w:hAnsiTheme="minorHAnsi" w:cstheme="minorHAnsi"/>
          <w:sz w:val="22"/>
          <w:szCs w:val="22"/>
          <w:lang w:val="en-US"/>
        </w:rPr>
        <w:t xml:space="preserve">. </w:t>
      </w:r>
    </w:p>
    <w:p w14:paraId="78BB593C" w14:textId="77777777" w:rsidR="00603EE0" w:rsidRDefault="00603EE0" w:rsidP="00C83225">
      <w:pPr>
        <w:pStyle w:val="Default"/>
        <w:ind w:left="709" w:hanging="142"/>
        <w:rPr>
          <w:rFonts w:asciiTheme="minorHAnsi" w:hAnsiTheme="minorHAnsi" w:cstheme="minorHAnsi"/>
          <w:sz w:val="22"/>
          <w:szCs w:val="22"/>
          <w:lang w:val="en-US"/>
        </w:rPr>
      </w:pPr>
      <w:r>
        <w:rPr>
          <w:rFonts w:asciiTheme="minorHAnsi" w:hAnsiTheme="minorHAnsi" w:cstheme="minorHAnsi"/>
          <w:sz w:val="22"/>
          <w:szCs w:val="22"/>
          <w:lang w:val="en-US"/>
        </w:rPr>
        <w:t xml:space="preserve">• Long-distance travel may be by train, ferry, bus, plane, or car. </w:t>
      </w:r>
    </w:p>
    <w:p w14:paraId="465B4E81" w14:textId="6AF19821" w:rsidR="00603EE0" w:rsidRDefault="00603EE0" w:rsidP="00603EE0">
      <w:pPr>
        <w:autoSpaceDE w:val="0"/>
        <w:autoSpaceDN w:val="0"/>
        <w:adjustRightInd w:val="0"/>
        <w:spacing w:after="0" w:line="240" w:lineRule="auto"/>
        <w:ind w:left="709" w:hanging="142"/>
        <w:rPr>
          <w:rFonts w:cstheme="minorHAnsi"/>
          <w:lang w:val="en-US"/>
        </w:rPr>
      </w:pPr>
      <w:r>
        <w:rPr>
          <w:rFonts w:cstheme="minorHAnsi"/>
          <w:color w:val="000000"/>
          <w:lang w:val="en-US"/>
        </w:rPr>
        <w:lastRenderedPageBreak/>
        <w:t xml:space="preserve">• </w:t>
      </w:r>
      <w:r>
        <w:rPr>
          <w:rFonts w:cstheme="minorHAnsi"/>
          <w:lang w:val="en-US"/>
        </w:rPr>
        <w:t xml:space="preserve">The incurred long-distance travel expenses </w:t>
      </w:r>
      <w:r>
        <w:rPr>
          <w:rFonts w:cstheme="minorHAnsi"/>
          <w:bCs/>
          <w:lang w:val="en-US"/>
        </w:rPr>
        <w:t xml:space="preserve">are reimbursed up to </w:t>
      </w:r>
      <w:r w:rsidRPr="005A56D9">
        <w:rPr>
          <w:rFonts w:cstheme="minorHAnsi"/>
          <w:b/>
          <w:lang w:val="en-US"/>
        </w:rPr>
        <w:t xml:space="preserve">a </w:t>
      </w:r>
      <w:r w:rsidRPr="005A56D9">
        <w:rPr>
          <w:rFonts w:cstheme="minorHAnsi"/>
          <w:b/>
          <w:color w:val="000000" w:themeColor="text1"/>
          <w:lang w:val="en-US"/>
        </w:rPr>
        <w:t>maximum of EUR 1500</w:t>
      </w:r>
      <w:r w:rsidRPr="005A56D9">
        <w:rPr>
          <w:rFonts w:cstheme="minorHAnsi"/>
          <w:bCs/>
          <w:color w:val="000000" w:themeColor="text1"/>
          <w:lang w:val="en-US"/>
        </w:rPr>
        <w:t xml:space="preserve">, </w:t>
      </w:r>
      <w:r>
        <w:rPr>
          <w:rFonts w:cstheme="minorHAnsi"/>
          <w:bCs/>
          <w:lang w:val="en-US"/>
        </w:rPr>
        <w:t>cancellation insurance included</w:t>
      </w:r>
      <w:r>
        <w:rPr>
          <w:rFonts w:cstheme="minorHAnsi"/>
          <w:lang w:val="en-US"/>
        </w:rPr>
        <w:t xml:space="preserve">, </w:t>
      </w:r>
      <w:r>
        <w:rPr>
          <w:rFonts w:cstheme="minorHAnsi"/>
          <w:bCs/>
          <w:lang w:val="en-US"/>
        </w:rPr>
        <w:t>for the roundtrip</w:t>
      </w:r>
      <w:r>
        <w:rPr>
          <w:rFonts w:cstheme="minorHAnsi"/>
          <w:lang w:val="en-US"/>
        </w:rPr>
        <w:t xml:space="preserve"> (documents are required showing the name of the provider, the mode of transport, the full price of the ticket, the name of the passenger (if possible), the travel dates, </w:t>
      </w:r>
      <w:r w:rsidR="003272DB">
        <w:rPr>
          <w:rFonts w:cstheme="minorHAnsi"/>
          <w:lang w:val="en-US"/>
        </w:rPr>
        <w:t>departure,</w:t>
      </w:r>
      <w:r>
        <w:rPr>
          <w:rFonts w:cstheme="minorHAnsi"/>
          <w:lang w:val="en-US"/>
        </w:rPr>
        <w:t xml:space="preserve"> and arrival time).</w:t>
      </w:r>
    </w:p>
    <w:p w14:paraId="37DF8082" w14:textId="77777777" w:rsidR="00603EE0" w:rsidRDefault="00603EE0" w:rsidP="00603EE0">
      <w:pPr>
        <w:pStyle w:val="Default"/>
        <w:ind w:left="709" w:hanging="142"/>
        <w:rPr>
          <w:rFonts w:asciiTheme="minorHAnsi" w:hAnsiTheme="minorHAnsi" w:cstheme="minorHAnsi"/>
          <w:color w:val="auto"/>
          <w:sz w:val="22"/>
          <w:szCs w:val="22"/>
          <w:lang w:val="en-US"/>
        </w:rPr>
      </w:pPr>
      <w:r>
        <w:rPr>
          <w:rFonts w:asciiTheme="minorHAnsi" w:hAnsiTheme="minorHAnsi" w:cstheme="minorHAnsi"/>
          <w:sz w:val="22"/>
          <w:szCs w:val="22"/>
          <w:lang w:val="en-US"/>
        </w:rPr>
        <w:t xml:space="preserve">• </w:t>
      </w:r>
      <w:r>
        <w:rPr>
          <w:rFonts w:asciiTheme="minorHAnsi" w:hAnsiTheme="minorHAnsi" w:cstheme="minorHAnsi"/>
          <w:color w:val="auto"/>
          <w:sz w:val="22"/>
          <w:szCs w:val="22"/>
          <w:lang w:val="en-US"/>
        </w:rPr>
        <w:t xml:space="preserve">Participants are advised to </w:t>
      </w:r>
      <w:proofErr w:type="spellStart"/>
      <w:r>
        <w:rPr>
          <w:rFonts w:asciiTheme="minorHAnsi" w:hAnsiTheme="minorHAnsi" w:cstheme="minorHAnsi"/>
          <w:color w:val="auto"/>
          <w:sz w:val="22"/>
          <w:szCs w:val="22"/>
          <w:lang w:val="en-US"/>
        </w:rPr>
        <w:t>contract</w:t>
      </w:r>
      <w:proofErr w:type="spellEnd"/>
      <w:r>
        <w:rPr>
          <w:rFonts w:asciiTheme="minorHAnsi" w:hAnsiTheme="minorHAnsi" w:cstheme="minorHAnsi"/>
          <w:color w:val="auto"/>
          <w:sz w:val="22"/>
          <w:szCs w:val="22"/>
          <w:lang w:val="en-US"/>
        </w:rPr>
        <w:t xml:space="preserve"> a travel cancellation insurance (eligible expense) for long-distance travel. </w:t>
      </w:r>
    </w:p>
    <w:p w14:paraId="1451C64F" w14:textId="77777777" w:rsidR="00603EE0" w:rsidRDefault="00603EE0" w:rsidP="00603EE0">
      <w:pPr>
        <w:autoSpaceDE w:val="0"/>
        <w:autoSpaceDN w:val="0"/>
        <w:adjustRightInd w:val="0"/>
        <w:spacing w:after="38" w:line="240" w:lineRule="auto"/>
        <w:ind w:left="709" w:hanging="142"/>
        <w:rPr>
          <w:rFonts w:cstheme="minorHAnsi"/>
          <w:color w:val="000000"/>
          <w:lang w:val="en-US"/>
        </w:rPr>
      </w:pPr>
      <w:r>
        <w:rPr>
          <w:rFonts w:cstheme="minorHAnsi"/>
          <w:color w:val="000000"/>
          <w:lang w:val="en-US"/>
        </w:rPr>
        <w:t>•</w:t>
      </w:r>
      <w:r>
        <w:rPr>
          <w:rFonts w:cstheme="minorHAnsi"/>
          <w:b/>
          <w:color w:val="000000"/>
          <w:lang w:val="en-US"/>
        </w:rPr>
        <w:t>Car travel</w:t>
      </w:r>
      <w:r>
        <w:rPr>
          <w:rFonts w:cstheme="minorHAnsi"/>
          <w:color w:val="000000"/>
          <w:lang w:val="en-US"/>
        </w:rPr>
        <w:t xml:space="preserve"> is </w:t>
      </w:r>
      <w:r>
        <w:rPr>
          <w:rFonts w:cstheme="minorHAnsi"/>
          <w:b/>
          <w:color w:val="000000"/>
          <w:lang w:val="en-US"/>
        </w:rPr>
        <w:t>limited to a maximum distance of 2 000 km</w:t>
      </w:r>
      <w:r>
        <w:rPr>
          <w:rFonts w:cstheme="minorHAnsi"/>
          <w:color w:val="000000"/>
          <w:lang w:val="en-US"/>
        </w:rPr>
        <w:t xml:space="preserve"> for the entire journey and is reimbursed at EUR 0.35 per km. If multiple participants travel together, only one person is allowed to claim the reimbursement of the number of km. </w:t>
      </w:r>
    </w:p>
    <w:p w14:paraId="7230C05F" w14:textId="0DFFC834" w:rsidR="004D4110" w:rsidRDefault="00603EE0" w:rsidP="003305B8">
      <w:pPr>
        <w:pStyle w:val="Default"/>
        <w:ind w:left="709" w:hanging="142"/>
        <w:rPr>
          <w:rFonts w:asciiTheme="minorHAnsi" w:hAnsiTheme="minorHAnsi" w:cstheme="minorHAnsi"/>
          <w:color w:val="auto"/>
          <w:sz w:val="22"/>
          <w:szCs w:val="22"/>
          <w:lang w:val="en-US"/>
        </w:rPr>
      </w:pPr>
      <w:r>
        <w:rPr>
          <w:rFonts w:asciiTheme="minorHAnsi" w:hAnsiTheme="minorHAnsi" w:cstheme="minorHAnsi"/>
          <w:sz w:val="22"/>
          <w:szCs w:val="22"/>
          <w:lang w:val="en-US"/>
        </w:rPr>
        <w:t>•</w:t>
      </w:r>
      <w:r>
        <w:rPr>
          <w:rFonts w:cstheme="minorHAnsi"/>
          <w:sz w:val="22"/>
          <w:szCs w:val="22"/>
          <w:lang w:val="en-US"/>
        </w:rPr>
        <w:t xml:space="preserve"> </w:t>
      </w:r>
      <w:r>
        <w:rPr>
          <w:rFonts w:asciiTheme="minorHAnsi" w:hAnsiTheme="minorHAnsi" w:cstheme="minorHAnsi"/>
          <w:sz w:val="22"/>
          <w:szCs w:val="22"/>
          <w:lang w:val="en-US"/>
        </w:rPr>
        <w:t xml:space="preserve">Participants may claim visa expenses required to travel to the meeting, yet </w:t>
      </w:r>
      <w:r>
        <w:rPr>
          <w:rFonts w:asciiTheme="minorHAnsi" w:hAnsiTheme="minorHAnsi" w:cstheme="minorHAnsi"/>
          <w:b/>
          <w:color w:val="auto"/>
          <w:sz w:val="22"/>
          <w:szCs w:val="22"/>
          <w:lang w:val="en-US"/>
        </w:rPr>
        <w:t>only</w:t>
      </w:r>
      <w:r>
        <w:rPr>
          <w:rFonts w:asciiTheme="minorHAnsi" w:hAnsiTheme="minorHAnsi" w:cstheme="minorHAnsi"/>
          <w:b/>
          <w:bCs/>
          <w:color w:val="auto"/>
          <w:sz w:val="22"/>
          <w:szCs w:val="22"/>
          <w:lang w:val="en-US"/>
        </w:rPr>
        <w:t xml:space="preserve"> visa processing fees are eligible. </w:t>
      </w:r>
      <w:r>
        <w:rPr>
          <w:rFonts w:asciiTheme="minorHAnsi" w:hAnsiTheme="minorHAnsi" w:cstheme="minorHAnsi"/>
          <w:bCs/>
          <w:color w:val="auto"/>
          <w:sz w:val="22"/>
          <w:szCs w:val="22"/>
          <w:lang w:val="en-US"/>
        </w:rPr>
        <w:t>(Attach documents</w:t>
      </w:r>
      <w:r>
        <w:rPr>
          <w:rFonts w:asciiTheme="minorHAnsi" w:hAnsiTheme="minorHAnsi" w:cstheme="minorHAnsi"/>
          <w:b/>
          <w:bCs/>
          <w:color w:val="auto"/>
          <w:sz w:val="22"/>
          <w:szCs w:val="22"/>
          <w:lang w:val="en-US"/>
        </w:rPr>
        <w:t xml:space="preserve"> </w:t>
      </w:r>
      <w:r>
        <w:rPr>
          <w:rFonts w:asciiTheme="minorHAnsi" w:hAnsiTheme="minorHAnsi" w:cstheme="minorHAnsi"/>
          <w:color w:val="auto"/>
          <w:sz w:val="22"/>
          <w:szCs w:val="22"/>
          <w:lang w:val="en-US"/>
        </w:rPr>
        <w:t xml:space="preserve">showing the </w:t>
      </w:r>
      <w:r w:rsidR="00BE08DA">
        <w:rPr>
          <w:rFonts w:asciiTheme="minorHAnsi" w:hAnsiTheme="minorHAnsi" w:cstheme="minorHAnsi"/>
          <w:color w:val="auto"/>
          <w:sz w:val="22"/>
          <w:szCs w:val="22"/>
          <w:lang w:val="en-US"/>
        </w:rPr>
        <w:t>receipt/stamp</w:t>
      </w:r>
      <w:r>
        <w:rPr>
          <w:rFonts w:asciiTheme="minorHAnsi" w:hAnsiTheme="minorHAnsi" w:cstheme="minorHAnsi"/>
          <w:color w:val="auto"/>
          <w:sz w:val="22"/>
          <w:szCs w:val="22"/>
          <w:lang w:val="en-US"/>
        </w:rPr>
        <w:t xml:space="preserve"> from the </w:t>
      </w:r>
      <w:r w:rsidR="00BE08DA">
        <w:rPr>
          <w:rFonts w:asciiTheme="minorHAnsi" w:hAnsiTheme="minorHAnsi" w:cstheme="minorHAnsi"/>
          <w:color w:val="auto"/>
          <w:sz w:val="22"/>
          <w:szCs w:val="22"/>
          <w:lang w:val="en-US"/>
        </w:rPr>
        <w:t>embassy/consulate</w:t>
      </w:r>
      <w:r>
        <w:rPr>
          <w:rFonts w:asciiTheme="minorHAnsi" w:hAnsiTheme="minorHAnsi" w:cstheme="minorHAnsi"/>
          <w:color w:val="auto"/>
          <w:sz w:val="22"/>
          <w:szCs w:val="22"/>
          <w:lang w:val="en-US"/>
        </w:rPr>
        <w:t xml:space="preserve"> issuing the visa and</w:t>
      </w:r>
      <w:r>
        <w:rPr>
          <w:rFonts w:asciiTheme="minorHAnsi" w:hAnsiTheme="minorHAnsi" w:cstheme="minorHAnsi"/>
          <w:b/>
          <w:bCs/>
          <w:color w:val="auto"/>
          <w:sz w:val="22"/>
          <w:szCs w:val="22"/>
          <w:lang w:val="en-US"/>
        </w:rPr>
        <w:t xml:space="preserve"> </w:t>
      </w:r>
      <w:r>
        <w:rPr>
          <w:rFonts w:asciiTheme="minorHAnsi" w:hAnsiTheme="minorHAnsi" w:cstheme="minorHAnsi"/>
          <w:color w:val="auto"/>
          <w:sz w:val="22"/>
          <w:szCs w:val="22"/>
          <w:lang w:val="en-US"/>
        </w:rPr>
        <w:t xml:space="preserve">the amount paid for the visa and possible administrative costs). </w:t>
      </w:r>
    </w:p>
    <w:p w14:paraId="412951D9" w14:textId="77777777" w:rsidR="00C83225" w:rsidRDefault="00C83225" w:rsidP="00603EE0">
      <w:pPr>
        <w:pStyle w:val="Default"/>
        <w:rPr>
          <w:rFonts w:asciiTheme="minorHAnsi" w:hAnsiTheme="minorHAnsi" w:cstheme="minorHAnsi"/>
          <w:b/>
          <w:bCs/>
          <w:color w:val="auto"/>
          <w:sz w:val="22"/>
          <w:szCs w:val="22"/>
          <w:lang w:val="en-US"/>
        </w:rPr>
      </w:pPr>
    </w:p>
    <w:p w14:paraId="0984F4FE" w14:textId="5EBF8104" w:rsidR="00603EE0" w:rsidRPr="004D4110" w:rsidRDefault="00084185" w:rsidP="004D4110">
      <w:pPr>
        <w:spacing w:line="256" w:lineRule="auto"/>
        <w:rPr>
          <w:b/>
          <w:lang w:val="en-US"/>
        </w:rPr>
      </w:pPr>
      <w:r>
        <w:rPr>
          <w:b/>
          <w:lang w:val="en-US"/>
        </w:rPr>
        <w:t>6</w:t>
      </w:r>
      <w:r w:rsidR="004D4110">
        <w:rPr>
          <w:b/>
          <w:lang w:val="en-US"/>
        </w:rPr>
        <w:t xml:space="preserve">.4 </w:t>
      </w:r>
      <w:proofErr w:type="gramStart"/>
      <w:r w:rsidR="00603EE0" w:rsidRPr="004D4110">
        <w:rPr>
          <w:b/>
          <w:lang w:val="en-US"/>
        </w:rPr>
        <w:t>Non-eligible</w:t>
      </w:r>
      <w:proofErr w:type="gramEnd"/>
      <w:r w:rsidR="00603EE0" w:rsidRPr="004D4110">
        <w:rPr>
          <w:b/>
          <w:lang w:val="en-US"/>
        </w:rPr>
        <w:t xml:space="preserve"> expenses</w:t>
      </w:r>
    </w:p>
    <w:p w14:paraId="43D6D4F3" w14:textId="3550E34E" w:rsidR="009B12EE" w:rsidRPr="00C83225" w:rsidRDefault="00603EE0" w:rsidP="00C83225">
      <w:pPr>
        <w:pStyle w:val="Default"/>
        <w:spacing w:after="40"/>
        <w:rPr>
          <w:rFonts w:asciiTheme="minorHAnsi" w:hAnsiTheme="minorHAnsi" w:cstheme="minorHAnsi"/>
          <w:sz w:val="22"/>
          <w:szCs w:val="22"/>
          <w:lang w:val="en-US"/>
        </w:rPr>
      </w:pPr>
      <w:r>
        <w:rPr>
          <w:rFonts w:asciiTheme="minorHAnsi" w:hAnsiTheme="minorHAnsi" w:cstheme="minorHAnsi"/>
          <w:sz w:val="22"/>
          <w:szCs w:val="22"/>
          <w:lang w:val="en-US"/>
        </w:rPr>
        <w:t xml:space="preserve">Any expenses claimed on top of the daily allowance or long-distance travel (e.g. taxi, parking expenses, fuel costs, carbon tax, toll charges, car rental expenses, additional costs for accommodation or meals), </w:t>
      </w:r>
      <w:r w:rsidR="00BE08DA">
        <w:rPr>
          <w:rFonts w:asciiTheme="minorHAnsi" w:hAnsiTheme="minorHAnsi" w:cstheme="minorHAnsi"/>
          <w:sz w:val="22"/>
          <w:szCs w:val="22"/>
          <w:lang w:val="en-US"/>
        </w:rPr>
        <w:t>Conference/registration</w:t>
      </w:r>
      <w:r>
        <w:rPr>
          <w:rFonts w:asciiTheme="minorHAnsi" w:hAnsiTheme="minorHAnsi" w:cstheme="minorHAnsi"/>
          <w:sz w:val="22"/>
          <w:szCs w:val="22"/>
          <w:lang w:val="en-US"/>
        </w:rPr>
        <w:t xml:space="preserve"> fees, lecture fees and honoraria, SMS costs, photograph cost or photocopies, postage expenses or service fees associated with obtaining visas, Life and medical insurance, expenses related to </w:t>
      </w:r>
      <w:r w:rsidR="00BE08DA">
        <w:rPr>
          <w:rFonts w:asciiTheme="minorHAnsi" w:hAnsiTheme="minorHAnsi" w:cstheme="minorHAnsi"/>
          <w:sz w:val="22"/>
          <w:szCs w:val="22"/>
          <w:lang w:val="en-US"/>
        </w:rPr>
        <w:t>addressing/treating</w:t>
      </w:r>
      <w:r>
        <w:rPr>
          <w:rFonts w:asciiTheme="minorHAnsi" w:hAnsiTheme="minorHAnsi" w:cstheme="minorHAnsi"/>
          <w:sz w:val="22"/>
          <w:szCs w:val="22"/>
          <w:lang w:val="en-US"/>
        </w:rPr>
        <w:t xml:space="preserve"> health issues, Luggage insurance, fees, charges, and/or penalties linked to a participant changing or having to rebook travel tickets, Wi-Fi, telephone, internet, laundry, mini-bar consumption expenses, printing and postage expenses, Regional </w:t>
      </w:r>
      <w:r w:rsidR="00BE08DA">
        <w:rPr>
          <w:rFonts w:asciiTheme="minorHAnsi" w:hAnsiTheme="minorHAnsi" w:cstheme="minorHAnsi"/>
          <w:sz w:val="22"/>
          <w:szCs w:val="22"/>
          <w:lang w:val="en-US"/>
        </w:rPr>
        <w:t>and/or</w:t>
      </w:r>
      <w:r>
        <w:rPr>
          <w:rFonts w:asciiTheme="minorHAnsi" w:hAnsiTheme="minorHAnsi" w:cstheme="minorHAnsi"/>
          <w:sz w:val="22"/>
          <w:szCs w:val="22"/>
          <w:lang w:val="en-US"/>
        </w:rPr>
        <w:t xml:space="preserve"> national taxation fees, stamp duty expenses, bank </w:t>
      </w:r>
      <w:r w:rsidR="00BE08DA">
        <w:rPr>
          <w:rFonts w:asciiTheme="minorHAnsi" w:hAnsiTheme="minorHAnsi" w:cstheme="minorHAnsi"/>
          <w:sz w:val="22"/>
          <w:szCs w:val="22"/>
          <w:lang w:val="en-US"/>
        </w:rPr>
        <w:t>charges/fees</w:t>
      </w:r>
      <w:r>
        <w:rPr>
          <w:rFonts w:asciiTheme="minorHAnsi" w:hAnsiTheme="minorHAnsi" w:cstheme="minorHAnsi"/>
          <w:sz w:val="22"/>
          <w:szCs w:val="22"/>
          <w:lang w:val="en-US"/>
        </w:rPr>
        <w:t xml:space="preserve"> on reimbursement made by the Grant Holder or COST Association. </w:t>
      </w:r>
    </w:p>
    <w:p w14:paraId="23B445F2" w14:textId="77777777" w:rsidR="009B12EE" w:rsidRDefault="009B12EE" w:rsidP="00603EE0">
      <w:pPr>
        <w:autoSpaceDE w:val="0"/>
        <w:autoSpaceDN w:val="0"/>
        <w:adjustRightInd w:val="0"/>
        <w:spacing w:after="0" w:line="240" w:lineRule="auto"/>
        <w:rPr>
          <w:rFonts w:cstheme="minorHAnsi"/>
          <w:color w:val="000000"/>
          <w:lang w:val="en-US"/>
        </w:rPr>
      </w:pPr>
    </w:p>
    <w:p w14:paraId="55EC1C52" w14:textId="2BE74E67" w:rsidR="00603EE0" w:rsidRPr="00084185" w:rsidRDefault="00603EE0" w:rsidP="00084185">
      <w:pPr>
        <w:pStyle w:val="Paragraphedeliste"/>
        <w:numPr>
          <w:ilvl w:val="1"/>
          <w:numId w:val="20"/>
        </w:numPr>
        <w:autoSpaceDE w:val="0"/>
        <w:autoSpaceDN w:val="0"/>
        <w:adjustRightInd w:val="0"/>
        <w:spacing w:after="0" w:line="240" w:lineRule="auto"/>
        <w:rPr>
          <w:rFonts w:cstheme="minorHAnsi"/>
          <w:b/>
          <w:color w:val="000000"/>
          <w:lang w:val="en-US"/>
        </w:rPr>
      </w:pPr>
      <w:r w:rsidRPr="00084185">
        <w:rPr>
          <w:rFonts w:cstheme="minorHAnsi"/>
          <w:b/>
          <w:color w:val="000000"/>
          <w:lang w:val="en-US"/>
        </w:rPr>
        <w:t>Participants in need of assistance in case of disability</w:t>
      </w:r>
    </w:p>
    <w:p w14:paraId="5E075399" w14:textId="77777777" w:rsidR="00603EE0" w:rsidRDefault="00603EE0" w:rsidP="00603EE0">
      <w:pPr>
        <w:autoSpaceDE w:val="0"/>
        <w:autoSpaceDN w:val="0"/>
        <w:adjustRightInd w:val="0"/>
        <w:spacing w:after="0" w:line="240" w:lineRule="auto"/>
        <w:rPr>
          <w:rFonts w:cstheme="minorHAnsi"/>
          <w:color w:val="000000"/>
          <w:lang w:val="en-US"/>
        </w:rPr>
      </w:pPr>
    </w:p>
    <w:p w14:paraId="5A1EFE4E" w14:textId="1B6DFB8E" w:rsidR="00603EE0" w:rsidRDefault="00603EE0" w:rsidP="00603EE0">
      <w:pPr>
        <w:autoSpaceDE w:val="0"/>
        <w:autoSpaceDN w:val="0"/>
        <w:adjustRightInd w:val="0"/>
        <w:spacing w:after="0" w:line="240" w:lineRule="auto"/>
        <w:rPr>
          <w:rFonts w:cstheme="minorHAnsi"/>
          <w:color w:val="000000"/>
          <w:lang w:val="en-US"/>
        </w:rPr>
      </w:pPr>
      <w:r>
        <w:rPr>
          <w:rFonts w:cstheme="minorHAnsi"/>
          <w:color w:val="000000"/>
          <w:lang w:val="en-US"/>
        </w:rPr>
        <w:t xml:space="preserve">In case you are suffering </w:t>
      </w:r>
      <w:r w:rsidR="000B7942">
        <w:rPr>
          <w:rFonts w:cstheme="minorHAnsi"/>
          <w:color w:val="000000"/>
          <w:lang w:val="en-US"/>
        </w:rPr>
        <w:t>from</w:t>
      </w:r>
      <w:r>
        <w:rPr>
          <w:rFonts w:cstheme="minorHAnsi"/>
          <w:color w:val="000000"/>
          <w:lang w:val="en-US"/>
        </w:rPr>
        <w:t xml:space="preserve"> a temporary or permanent disability and you are in need of assistance, please ask the grant holder for further information.</w:t>
      </w:r>
    </w:p>
    <w:p w14:paraId="2E06A1F2" w14:textId="3C96796C" w:rsidR="0068035B" w:rsidRDefault="0068035B">
      <w:pPr>
        <w:rPr>
          <w:b/>
          <w:lang w:val="en-US"/>
        </w:rPr>
      </w:pPr>
      <w:r>
        <w:rPr>
          <w:b/>
          <w:lang w:val="en-US"/>
        </w:rPr>
        <w:br w:type="page"/>
      </w:r>
    </w:p>
    <w:p w14:paraId="73BCF5AE" w14:textId="77777777" w:rsidR="00603EE0" w:rsidRDefault="00603EE0" w:rsidP="00603EE0">
      <w:pPr>
        <w:rPr>
          <w:b/>
          <w:lang w:val="en-US"/>
        </w:rPr>
      </w:pPr>
    </w:p>
    <w:tbl>
      <w:tblPr>
        <w:tblW w:w="9000" w:type="dxa"/>
        <w:tblInd w:w="-10" w:type="dxa"/>
        <w:tblLayout w:type="fixed"/>
        <w:tblCellMar>
          <w:left w:w="0" w:type="dxa"/>
          <w:right w:w="0" w:type="dxa"/>
        </w:tblCellMar>
        <w:tblLook w:val="01E0" w:firstRow="1" w:lastRow="1" w:firstColumn="1" w:lastColumn="1" w:noHBand="0" w:noVBand="0"/>
      </w:tblPr>
      <w:tblGrid>
        <w:gridCol w:w="9000"/>
      </w:tblGrid>
      <w:tr w:rsidR="00874948" w:rsidRPr="00783CD3" w14:paraId="0A106DBA" w14:textId="77777777" w:rsidTr="0068035B">
        <w:trPr>
          <w:trHeight w:val="366"/>
        </w:trPr>
        <w:tc>
          <w:tcPr>
            <w:tcW w:w="9000" w:type="dxa"/>
            <w:tcBorders>
              <w:top w:val="single" w:sz="8" w:space="0" w:color="000000"/>
              <w:left w:val="single" w:sz="8" w:space="0" w:color="000000"/>
              <w:bottom w:val="single" w:sz="8" w:space="0" w:color="000000"/>
              <w:right w:val="single" w:sz="8" w:space="0" w:color="000000"/>
            </w:tcBorders>
            <w:shd w:val="clear" w:color="auto" w:fill="00B0F0"/>
            <w:hideMark/>
          </w:tcPr>
          <w:p w14:paraId="71489F33" w14:textId="596A5197" w:rsidR="00874948" w:rsidRDefault="00084185" w:rsidP="0068035B">
            <w:pPr>
              <w:spacing w:before="240" w:line="240" w:lineRule="auto"/>
              <w:jc w:val="center"/>
              <w:rPr>
                <w:rFonts w:ascii="Calibri" w:hAnsi="Calibri"/>
                <w:lang w:val="en-US"/>
              </w:rPr>
            </w:pPr>
            <w:r w:rsidRPr="0068035B">
              <w:rPr>
                <w:rFonts w:ascii="Calibri" w:hAnsi="Calibri"/>
                <w:b/>
                <w:lang w:val="en-US"/>
              </w:rPr>
              <w:t>7</w:t>
            </w:r>
            <w:r w:rsidR="00874948" w:rsidRPr="0068035B">
              <w:rPr>
                <w:rFonts w:ascii="Calibri" w:hAnsi="Calibri"/>
                <w:b/>
                <w:lang w:val="en-US"/>
              </w:rPr>
              <w:t>. Eligible Expenses for the LOS</w:t>
            </w:r>
          </w:p>
        </w:tc>
      </w:tr>
      <w:tr w:rsidR="00874948" w:rsidRPr="00783CD3" w14:paraId="5AD404D2" w14:textId="77777777" w:rsidTr="009574B3">
        <w:trPr>
          <w:trHeight w:val="366"/>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14:paraId="334E3856" w14:textId="4C9EB622" w:rsidR="00874948" w:rsidRPr="009B12EE" w:rsidRDefault="00874948" w:rsidP="003B2745">
            <w:pPr>
              <w:spacing w:before="60" w:after="60"/>
              <w:jc w:val="both"/>
              <w:rPr>
                <w:rFonts w:cstheme="minorHAnsi"/>
                <w:bCs/>
                <w:color w:val="000000" w:themeColor="text1"/>
                <w:sz w:val="18"/>
                <w:szCs w:val="18"/>
                <w:lang w:val="en-US" w:eastAsia="es-ES"/>
              </w:rPr>
            </w:pPr>
            <w:r w:rsidRPr="009B12EE">
              <w:rPr>
                <w:rFonts w:cstheme="minorHAnsi"/>
                <w:bCs/>
                <w:color w:val="000000" w:themeColor="text1"/>
                <w:sz w:val="18"/>
                <w:szCs w:val="18"/>
                <w:lang w:val="en-US" w:eastAsia="es-ES"/>
              </w:rPr>
              <w:t xml:space="preserve">The following </w:t>
            </w:r>
            <w:r w:rsidR="00C041B4">
              <w:rPr>
                <w:rFonts w:cstheme="minorHAnsi"/>
                <w:bCs/>
                <w:color w:val="000000" w:themeColor="text1"/>
                <w:sz w:val="18"/>
                <w:szCs w:val="18"/>
                <w:lang w:val="en-US" w:eastAsia="es-ES"/>
              </w:rPr>
              <w:t xml:space="preserve">section </w:t>
            </w:r>
            <w:r w:rsidRPr="009B12EE">
              <w:rPr>
                <w:rFonts w:cstheme="minorHAnsi"/>
                <w:bCs/>
                <w:color w:val="000000" w:themeColor="text1"/>
                <w:sz w:val="18"/>
                <w:szCs w:val="18"/>
                <w:lang w:val="en-US" w:eastAsia="es-ES"/>
              </w:rPr>
              <w:t xml:space="preserve">provides practical information on </w:t>
            </w:r>
            <w:r w:rsidRPr="009B12EE">
              <w:rPr>
                <w:rFonts w:cstheme="minorHAnsi"/>
                <w:b/>
                <w:bCs/>
                <w:color w:val="000000" w:themeColor="text1"/>
                <w:sz w:val="18"/>
                <w:szCs w:val="18"/>
                <w:lang w:val="en-US" w:eastAsia="es-ES"/>
              </w:rPr>
              <w:t xml:space="preserve">eligible expenses for </w:t>
            </w:r>
            <w:r>
              <w:rPr>
                <w:rFonts w:cstheme="minorHAnsi"/>
                <w:b/>
                <w:bCs/>
                <w:color w:val="000000" w:themeColor="text1"/>
                <w:sz w:val="18"/>
                <w:szCs w:val="18"/>
                <w:lang w:val="en-US" w:eastAsia="es-ES"/>
              </w:rPr>
              <w:t xml:space="preserve">the Local </w:t>
            </w:r>
            <w:proofErr w:type="spellStart"/>
            <w:r w:rsidRPr="003B2745">
              <w:rPr>
                <w:rFonts w:cstheme="minorHAnsi"/>
                <w:b/>
                <w:bCs/>
                <w:color w:val="000000" w:themeColor="text1"/>
                <w:sz w:val="18"/>
                <w:szCs w:val="18"/>
                <w:lang w:val="en-US" w:eastAsia="es-ES"/>
              </w:rPr>
              <w:t>Organi</w:t>
            </w:r>
            <w:r w:rsidR="003B2745" w:rsidRPr="003B2745">
              <w:rPr>
                <w:rFonts w:cstheme="minorHAnsi"/>
                <w:b/>
                <w:bCs/>
                <w:color w:val="000000" w:themeColor="text1"/>
                <w:sz w:val="18"/>
                <w:szCs w:val="18"/>
                <w:lang w:val="en-US" w:eastAsia="es-ES"/>
              </w:rPr>
              <w:t>s</w:t>
            </w:r>
            <w:r w:rsidRPr="003B2745">
              <w:rPr>
                <w:rFonts w:cstheme="minorHAnsi"/>
                <w:b/>
                <w:bCs/>
                <w:color w:val="000000" w:themeColor="text1"/>
                <w:sz w:val="18"/>
                <w:szCs w:val="18"/>
                <w:lang w:val="en-US" w:eastAsia="es-ES"/>
              </w:rPr>
              <w:t>er</w:t>
            </w:r>
            <w:proofErr w:type="spellEnd"/>
            <w:r>
              <w:rPr>
                <w:rFonts w:cstheme="minorHAnsi"/>
                <w:b/>
                <w:bCs/>
                <w:color w:val="000000" w:themeColor="text1"/>
                <w:sz w:val="18"/>
                <w:szCs w:val="18"/>
                <w:lang w:val="en-US" w:eastAsia="es-ES"/>
              </w:rPr>
              <w:t xml:space="preserve"> Support</w:t>
            </w:r>
            <w:r w:rsidRPr="009B12EE">
              <w:rPr>
                <w:rFonts w:cstheme="minorHAnsi"/>
                <w:bCs/>
                <w:color w:val="000000" w:themeColor="text1"/>
                <w:sz w:val="18"/>
                <w:szCs w:val="18"/>
                <w:lang w:val="en-US" w:eastAsia="es-ES"/>
              </w:rPr>
              <w:t xml:space="preserve"> for a </w:t>
            </w:r>
            <w:r w:rsidRPr="009B12EE">
              <w:rPr>
                <w:rFonts w:cstheme="minorHAnsi"/>
                <w:b/>
                <w:bCs/>
                <w:color w:val="000000" w:themeColor="text1"/>
                <w:sz w:val="18"/>
                <w:szCs w:val="18"/>
                <w:lang w:val="en-US" w:eastAsia="es-ES"/>
              </w:rPr>
              <w:t>Working Group Workshop</w:t>
            </w:r>
            <w:r w:rsidRPr="009B12EE">
              <w:rPr>
                <w:rFonts w:cstheme="minorHAnsi"/>
                <w:bCs/>
                <w:color w:val="000000" w:themeColor="text1"/>
                <w:sz w:val="18"/>
                <w:szCs w:val="18"/>
                <w:lang w:val="en-US" w:eastAsia="es-ES"/>
              </w:rPr>
              <w:t xml:space="preserve"> </w:t>
            </w:r>
            <w:r w:rsidR="00435D65" w:rsidRPr="00435D65">
              <w:rPr>
                <w:rFonts w:cstheme="minorHAnsi"/>
                <w:b/>
                <w:color w:val="000000" w:themeColor="text1"/>
                <w:sz w:val="18"/>
                <w:szCs w:val="18"/>
                <w:lang w:val="en-US" w:eastAsia="es-ES"/>
              </w:rPr>
              <w:t xml:space="preserve">or the </w:t>
            </w:r>
            <w:proofErr w:type="spellStart"/>
            <w:r w:rsidR="00435D65" w:rsidRPr="00435D65">
              <w:rPr>
                <w:rFonts w:cstheme="minorHAnsi"/>
                <w:b/>
                <w:color w:val="000000" w:themeColor="text1"/>
                <w:sz w:val="18"/>
                <w:szCs w:val="18"/>
                <w:lang w:val="en-US" w:eastAsia="es-ES"/>
              </w:rPr>
              <w:t>ProteoCure</w:t>
            </w:r>
            <w:proofErr w:type="spellEnd"/>
            <w:r w:rsidR="00435D65" w:rsidRPr="00435D65">
              <w:rPr>
                <w:rFonts w:cstheme="minorHAnsi"/>
                <w:b/>
                <w:color w:val="000000" w:themeColor="text1"/>
                <w:sz w:val="18"/>
                <w:szCs w:val="18"/>
                <w:lang w:val="en-US" w:eastAsia="es-ES"/>
              </w:rPr>
              <w:t xml:space="preserve"> Annual meeting</w:t>
            </w:r>
            <w:r w:rsidR="00435D65">
              <w:rPr>
                <w:rFonts w:cstheme="minorHAnsi"/>
                <w:bCs/>
                <w:color w:val="000000" w:themeColor="text1"/>
                <w:sz w:val="18"/>
                <w:szCs w:val="18"/>
                <w:lang w:val="en-US" w:eastAsia="es-ES"/>
              </w:rPr>
              <w:t xml:space="preserve">, </w:t>
            </w:r>
            <w:r w:rsidRPr="009B12EE">
              <w:rPr>
                <w:rFonts w:cstheme="minorHAnsi"/>
                <w:bCs/>
                <w:color w:val="000000" w:themeColor="text1"/>
                <w:sz w:val="18"/>
                <w:szCs w:val="18"/>
                <w:lang w:val="en-US" w:eastAsia="es-ES"/>
              </w:rPr>
              <w:t xml:space="preserve">in the framework of the COST Action CA20113 PROTEOCURE. </w:t>
            </w:r>
          </w:p>
        </w:tc>
      </w:tr>
    </w:tbl>
    <w:p w14:paraId="0785AE0C" w14:textId="77777777" w:rsidR="001432AE" w:rsidRDefault="001432AE" w:rsidP="001432AE">
      <w:pPr>
        <w:spacing w:after="0"/>
        <w:rPr>
          <w:b/>
          <w:lang w:val="en-US"/>
        </w:rPr>
      </w:pPr>
    </w:p>
    <w:p w14:paraId="6E6722ED" w14:textId="77777777" w:rsidR="001432AE" w:rsidRDefault="001432AE" w:rsidP="001432AE">
      <w:pPr>
        <w:spacing w:after="0"/>
        <w:rPr>
          <w:b/>
          <w:lang w:val="en-US"/>
        </w:rPr>
      </w:pPr>
    </w:p>
    <w:p w14:paraId="7846BDAF" w14:textId="3D3CE098" w:rsidR="009574B3" w:rsidRDefault="00084185" w:rsidP="001432AE">
      <w:pPr>
        <w:spacing w:after="0"/>
        <w:rPr>
          <w:b/>
          <w:bCs/>
          <w:sz w:val="24"/>
          <w:lang w:val="en-US"/>
        </w:rPr>
      </w:pPr>
      <w:r w:rsidRPr="003B2745">
        <w:rPr>
          <w:b/>
          <w:sz w:val="24"/>
          <w:lang w:val="en-US"/>
        </w:rPr>
        <w:t>7</w:t>
      </w:r>
      <w:r w:rsidR="009574B3" w:rsidRPr="003B2745">
        <w:rPr>
          <w:b/>
          <w:sz w:val="24"/>
          <w:lang w:val="en-US"/>
        </w:rPr>
        <w:t>.1</w:t>
      </w:r>
      <w:r w:rsidR="001432AE" w:rsidRPr="003B2745">
        <w:rPr>
          <w:b/>
          <w:sz w:val="24"/>
          <w:lang w:val="en-US"/>
        </w:rPr>
        <w:t xml:space="preserve"> </w:t>
      </w:r>
      <w:r w:rsidR="009574B3" w:rsidRPr="003B2745">
        <w:rPr>
          <w:b/>
          <w:bCs/>
          <w:sz w:val="24"/>
          <w:lang w:val="en-US"/>
        </w:rPr>
        <w:t>Type</w:t>
      </w:r>
      <w:r w:rsidR="009574B3" w:rsidRPr="001432AE">
        <w:rPr>
          <w:b/>
          <w:bCs/>
          <w:sz w:val="24"/>
          <w:lang w:val="en-US"/>
        </w:rPr>
        <w:t xml:space="preserve"> of expenses to be covered by the LOS per type of event</w:t>
      </w:r>
      <w:r w:rsidR="001432AE">
        <w:rPr>
          <w:b/>
          <w:bCs/>
          <w:sz w:val="24"/>
          <w:lang w:val="en-US"/>
        </w:rPr>
        <w:t>:</w:t>
      </w:r>
      <w:r w:rsidR="009574B3" w:rsidRPr="001432AE">
        <w:rPr>
          <w:b/>
          <w:bCs/>
          <w:sz w:val="24"/>
          <w:lang w:val="en-US"/>
        </w:rPr>
        <w:t xml:space="preserve"> </w:t>
      </w:r>
    </w:p>
    <w:p w14:paraId="48813F97" w14:textId="77777777" w:rsidR="001432AE" w:rsidRPr="001432AE" w:rsidRDefault="001432AE" w:rsidP="001432AE">
      <w:pPr>
        <w:spacing w:after="0"/>
        <w:ind w:left="1417" w:hanging="709"/>
        <w:rPr>
          <w:b/>
          <w:sz w:val="24"/>
          <w:lang w:val="en-US"/>
        </w:rPr>
      </w:pPr>
    </w:p>
    <w:p w14:paraId="39E16F58" w14:textId="0840D97B" w:rsidR="0068035B" w:rsidRPr="0068035B" w:rsidRDefault="009574B3" w:rsidP="0068035B">
      <w:pPr>
        <w:rPr>
          <w:rFonts w:cstheme="minorHAnsi"/>
          <w:color w:val="000000"/>
          <w:lang w:val="en-US"/>
        </w:rPr>
      </w:pPr>
      <w:r w:rsidRPr="009574B3">
        <w:rPr>
          <w:rFonts w:cstheme="minorHAnsi"/>
          <w:color w:val="000000"/>
          <w:lang w:val="en-US"/>
        </w:rPr>
        <w:t xml:space="preserve">The Local </w:t>
      </w:r>
      <w:proofErr w:type="spellStart"/>
      <w:r w:rsidRPr="009574B3">
        <w:rPr>
          <w:rFonts w:cstheme="minorHAnsi"/>
          <w:color w:val="000000"/>
          <w:lang w:val="en-US"/>
        </w:rPr>
        <w:t>Org</w:t>
      </w:r>
      <w:r w:rsidRPr="003B2745">
        <w:rPr>
          <w:rFonts w:cstheme="minorHAnsi"/>
          <w:color w:val="000000"/>
          <w:lang w:val="en-US"/>
        </w:rPr>
        <w:t>ani</w:t>
      </w:r>
      <w:r w:rsidR="003B2745" w:rsidRPr="003B2745">
        <w:rPr>
          <w:rFonts w:cstheme="minorHAnsi"/>
          <w:color w:val="000000"/>
          <w:lang w:val="en-US"/>
        </w:rPr>
        <w:t>s</w:t>
      </w:r>
      <w:r w:rsidRPr="003B2745">
        <w:rPr>
          <w:rFonts w:cstheme="minorHAnsi"/>
          <w:color w:val="000000"/>
          <w:lang w:val="en-US"/>
        </w:rPr>
        <w:t>er</w:t>
      </w:r>
      <w:proofErr w:type="spellEnd"/>
      <w:r w:rsidRPr="009574B3">
        <w:rPr>
          <w:rFonts w:cstheme="minorHAnsi"/>
          <w:color w:val="000000"/>
          <w:lang w:val="en-US"/>
        </w:rPr>
        <w:t xml:space="preserve"> Support grant may be used to cover the following eligible categories of expenses per type of event: </w:t>
      </w:r>
    </w:p>
    <w:p w14:paraId="19D3206A" w14:textId="626F7D44" w:rsidR="0068035B" w:rsidRPr="0068035B" w:rsidRDefault="000B7942" w:rsidP="0068035B">
      <w:pPr>
        <w:autoSpaceDE w:val="0"/>
        <w:autoSpaceDN w:val="0"/>
        <w:adjustRightInd w:val="0"/>
        <w:rPr>
          <w:rFonts w:cstheme="minorHAnsi"/>
          <w:b/>
          <w:color w:val="0070C0"/>
        </w:rPr>
      </w:pPr>
      <w:r>
        <w:rPr>
          <w:rFonts w:cstheme="minorHAnsi"/>
          <w:b/>
          <w:i/>
          <w:iCs/>
          <w:color w:val="0070C0"/>
        </w:rPr>
        <w:t>FACE-TO-FACE</w:t>
      </w:r>
      <w:r w:rsidR="0068035B" w:rsidRPr="0068035B">
        <w:rPr>
          <w:rFonts w:cstheme="minorHAnsi"/>
          <w:b/>
          <w:i/>
          <w:iCs/>
          <w:color w:val="0070C0"/>
        </w:rPr>
        <w:t xml:space="preserve"> EVENTS: </w:t>
      </w:r>
    </w:p>
    <w:p w14:paraId="3B4B660C" w14:textId="77777777" w:rsidR="009574B3" w:rsidRPr="0068035B" w:rsidRDefault="009574B3" w:rsidP="0068035B">
      <w:pPr>
        <w:numPr>
          <w:ilvl w:val="0"/>
          <w:numId w:val="12"/>
        </w:numPr>
        <w:suppressAutoHyphens/>
        <w:spacing w:after="60"/>
        <w:ind w:left="714" w:hanging="357"/>
        <w:jc w:val="both"/>
        <w:rPr>
          <w:rFonts w:cstheme="minorHAnsi"/>
          <w:lang w:val="en-US"/>
        </w:rPr>
      </w:pPr>
      <w:r w:rsidRPr="0068035B">
        <w:rPr>
          <w:rFonts w:cstheme="minorHAnsi"/>
          <w:color w:val="0070C0"/>
          <w:lang w:val="en-US"/>
        </w:rPr>
        <w:t xml:space="preserve">Rental </w:t>
      </w:r>
      <w:r w:rsidRPr="0068035B">
        <w:rPr>
          <w:rFonts w:cstheme="minorHAnsi"/>
          <w:lang w:val="en-US"/>
        </w:rPr>
        <w:t xml:space="preserve">for rooms, audio-visual (A/V) materials, and poster stands; </w:t>
      </w:r>
    </w:p>
    <w:p w14:paraId="56969EEB" w14:textId="105592CE" w:rsidR="009574B3" w:rsidRPr="0068035B" w:rsidRDefault="009574B3" w:rsidP="0068035B">
      <w:pPr>
        <w:numPr>
          <w:ilvl w:val="0"/>
          <w:numId w:val="12"/>
        </w:numPr>
        <w:suppressAutoHyphens/>
        <w:spacing w:after="60"/>
        <w:ind w:left="714" w:hanging="357"/>
        <w:jc w:val="both"/>
        <w:rPr>
          <w:rFonts w:cstheme="minorHAnsi"/>
          <w:lang w:val="en-US"/>
        </w:rPr>
      </w:pPr>
      <w:r w:rsidRPr="0068035B">
        <w:rPr>
          <w:rFonts w:cstheme="minorHAnsi"/>
          <w:color w:val="0070C0"/>
          <w:lang w:val="en-US"/>
        </w:rPr>
        <w:t xml:space="preserve">Photocopying and the printing </w:t>
      </w:r>
      <w:r w:rsidRPr="003B2745">
        <w:rPr>
          <w:rFonts w:cstheme="minorHAnsi"/>
          <w:lang w:val="en-US"/>
        </w:rPr>
        <w:t xml:space="preserve">of </w:t>
      </w:r>
      <w:proofErr w:type="spellStart"/>
      <w:r w:rsidRPr="003B2745">
        <w:rPr>
          <w:rFonts w:cstheme="minorHAnsi"/>
          <w:lang w:val="en-US"/>
        </w:rPr>
        <w:t>program</w:t>
      </w:r>
      <w:r w:rsidR="003B2745" w:rsidRPr="003B2745">
        <w:rPr>
          <w:rFonts w:cstheme="minorHAnsi"/>
          <w:lang w:val="en-US"/>
        </w:rPr>
        <w:t>me</w:t>
      </w:r>
      <w:r w:rsidRPr="003B2745">
        <w:rPr>
          <w:rFonts w:cstheme="minorHAnsi"/>
          <w:lang w:val="en-US"/>
        </w:rPr>
        <w:t>s</w:t>
      </w:r>
      <w:proofErr w:type="spellEnd"/>
      <w:r w:rsidRPr="0068035B">
        <w:rPr>
          <w:rFonts w:cstheme="minorHAnsi"/>
          <w:lang w:val="en-US"/>
        </w:rPr>
        <w:t>, handouts, event materials, book of abstracts, book of proceedings, flyers</w:t>
      </w:r>
      <w:r w:rsidR="000B7942">
        <w:rPr>
          <w:rFonts w:cstheme="minorHAnsi"/>
          <w:lang w:val="en-US"/>
        </w:rPr>
        <w:t>,</w:t>
      </w:r>
      <w:r w:rsidRPr="0068035B">
        <w:rPr>
          <w:rFonts w:cstheme="minorHAnsi"/>
          <w:lang w:val="en-US"/>
        </w:rPr>
        <w:t xml:space="preserve"> etc.; </w:t>
      </w:r>
    </w:p>
    <w:p w14:paraId="6B5B7EED" w14:textId="77777777" w:rsidR="009574B3" w:rsidRPr="0068035B" w:rsidRDefault="009574B3" w:rsidP="0068035B">
      <w:pPr>
        <w:numPr>
          <w:ilvl w:val="0"/>
          <w:numId w:val="12"/>
        </w:numPr>
        <w:suppressAutoHyphens/>
        <w:spacing w:after="60"/>
        <w:ind w:left="714" w:hanging="357"/>
        <w:jc w:val="both"/>
        <w:rPr>
          <w:rFonts w:cstheme="minorHAnsi"/>
          <w:lang w:val="en-US"/>
        </w:rPr>
      </w:pPr>
      <w:r w:rsidRPr="0068035B">
        <w:rPr>
          <w:rFonts w:cstheme="minorHAnsi"/>
          <w:color w:val="0070C0"/>
          <w:lang w:val="en-US"/>
        </w:rPr>
        <w:t>Refreshments</w:t>
      </w:r>
      <w:r w:rsidRPr="0068035B">
        <w:rPr>
          <w:rFonts w:cstheme="minorHAnsi"/>
          <w:lang w:val="en-US"/>
        </w:rPr>
        <w:t xml:space="preserve"> (light edible items and beverages not intended to substitute for meals); </w:t>
      </w:r>
    </w:p>
    <w:p w14:paraId="302136F8" w14:textId="77777777" w:rsidR="009574B3" w:rsidRPr="0068035B" w:rsidRDefault="009574B3" w:rsidP="0068035B">
      <w:pPr>
        <w:numPr>
          <w:ilvl w:val="0"/>
          <w:numId w:val="12"/>
        </w:numPr>
        <w:suppressAutoHyphens/>
        <w:spacing w:after="60"/>
        <w:ind w:left="714" w:hanging="357"/>
        <w:jc w:val="both"/>
        <w:rPr>
          <w:rFonts w:cstheme="minorHAnsi"/>
          <w:lang w:val="en-US"/>
        </w:rPr>
      </w:pPr>
      <w:r w:rsidRPr="0068035B">
        <w:rPr>
          <w:rFonts w:cstheme="minorHAnsi"/>
          <w:color w:val="0070C0"/>
          <w:lang w:val="en-US"/>
        </w:rPr>
        <w:t>Collective bus</w:t>
      </w:r>
      <w:r w:rsidRPr="0068035B">
        <w:rPr>
          <w:rFonts w:cstheme="minorHAnsi"/>
          <w:lang w:val="en-US"/>
        </w:rPr>
        <w:t xml:space="preserve"> transfer to the event venue; </w:t>
      </w:r>
    </w:p>
    <w:p w14:paraId="05469F17" w14:textId="7B2CED77" w:rsidR="009574B3" w:rsidRPr="0068035B" w:rsidRDefault="009574B3" w:rsidP="0068035B">
      <w:pPr>
        <w:spacing w:after="60"/>
        <w:ind w:left="357"/>
        <w:jc w:val="both"/>
        <w:rPr>
          <w:rFonts w:cstheme="minorHAnsi"/>
          <w:color w:val="C45911" w:themeColor="accent2" w:themeShade="BF"/>
          <w:lang w:val="en-US"/>
        </w:rPr>
      </w:pPr>
      <w:r w:rsidRPr="0068035B">
        <w:rPr>
          <w:rFonts w:cstheme="minorHAnsi"/>
          <w:lang w:val="en-US"/>
        </w:rPr>
        <w:t>This refers to the transfer of all participants from a designated point to the event venue in cases when the event venue is in a remote location without adequate public transport;</w:t>
      </w:r>
      <w:r w:rsidRPr="0068035B">
        <w:rPr>
          <w:rFonts w:cstheme="minorHAnsi"/>
          <w:lang w:val="en-US"/>
        </w:rPr>
        <w:br/>
      </w:r>
      <w:r w:rsidRPr="0068035B">
        <w:rPr>
          <w:rFonts w:cstheme="minorHAnsi"/>
          <w:color w:val="C45911" w:themeColor="accent2" w:themeShade="BF"/>
          <w:lang w:val="en-US"/>
        </w:rPr>
        <w:t xml:space="preserve">This does not include airport transfer to hotels, bus transfer to the conference dinner or the bus reservation with a touristic purpose, which are not eligible in any case; </w:t>
      </w:r>
    </w:p>
    <w:p w14:paraId="0151E46A" w14:textId="77777777" w:rsidR="009574B3" w:rsidRPr="0068035B" w:rsidRDefault="009574B3" w:rsidP="0068035B">
      <w:pPr>
        <w:numPr>
          <w:ilvl w:val="0"/>
          <w:numId w:val="12"/>
        </w:numPr>
        <w:suppressAutoHyphens/>
        <w:spacing w:after="60"/>
        <w:jc w:val="both"/>
        <w:rPr>
          <w:rFonts w:cstheme="minorHAnsi"/>
          <w:lang w:val="en-US"/>
        </w:rPr>
      </w:pPr>
      <w:r w:rsidRPr="0068035B">
        <w:rPr>
          <w:rFonts w:cstheme="minorHAnsi"/>
          <w:color w:val="0070C0"/>
          <w:lang w:val="en-US"/>
        </w:rPr>
        <w:t xml:space="preserve">Field trip expenses </w:t>
      </w:r>
      <w:r w:rsidRPr="0068035B">
        <w:rPr>
          <w:rFonts w:cstheme="minorHAnsi"/>
          <w:lang w:val="en-US"/>
        </w:rPr>
        <w:t xml:space="preserve">if scientifically justified and relevant to the objectives of the approved meeting; </w:t>
      </w:r>
    </w:p>
    <w:p w14:paraId="11044D21" w14:textId="216C38CF" w:rsidR="0068035B" w:rsidRDefault="009574B3" w:rsidP="0068035B">
      <w:pPr>
        <w:numPr>
          <w:ilvl w:val="0"/>
          <w:numId w:val="12"/>
        </w:numPr>
        <w:suppressAutoHyphens/>
        <w:spacing w:after="60"/>
        <w:jc w:val="both"/>
        <w:rPr>
          <w:rFonts w:cstheme="minorHAnsi"/>
          <w:lang w:val="en-US"/>
        </w:rPr>
      </w:pPr>
      <w:r w:rsidRPr="0068035B">
        <w:rPr>
          <w:rFonts w:cstheme="minorHAnsi"/>
          <w:color w:val="0070C0"/>
          <w:lang w:val="en-US"/>
        </w:rPr>
        <w:t xml:space="preserve">Administrative support </w:t>
      </w:r>
      <w:r w:rsidRPr="0068035B">
        <w:rPr>
          <w:rFonts w:cstheme="minorHAnsi"/>
          <w:lang w:val="en-US"/>
        </w:rPr>
        <w:t xml:space="preserve">and </w:t>
      </w:r>
      <w:r w:rsidRPr="0068035B">
        <w:rPr>
          <w:rFonts w:cstheme="minorHAnsi"/>
          <w:color w:val="0070C0"/>
          <w:lang w:val="en-US"/>
        </w:rPr>
        <w:t xml:space="preserve">secretarial expenses </w:t>
      </w:r>
      <w:r w:rsidR="003B2745">
        <w:rPr>
          <w:rFonts w:cstheme="minorHAnsi"/>
          <w:lang w:val="en-US"/>
        </w:rPr>
        <w:t xml:space="preserve">linked to hosting and </w:t>
      </w:r>
      <w:proofErr w:type="spellStart"/>
      <w:r w:rsidR="003B2745">
        <w:rPr>
          <w:rFonts w:cstheme="minorHAnsi"/>
          <w:lang w:val="en-US"/>
        </w:rPr>
        <w:t>organis</w:t>
      </w:r>
      <w:r w:rsidRPr="0068035B">
        <w:rPr>
          <w:rFonts w:cstheme="minorHAnsi"/>
          <w:lang w:val="en-US"/>
        </w:rPr>
        <w:t>ing</w:t>
      </w:r>
      <w:proofErr w:type="spellEnd"/>
      <w:r w:rsidRPr="0068035B">
        <w:rPr>
          <w:rFonts w:cstheme="minorHAnsi"/>
          <w:lang w:val="en-US"/>
        </w:rPr>
        <w:t xml:space="preserve"> the approved activity.  </w:t>
      </w:r>
    </w:p>
    <w:p w14:paraId="07C4E0DA" w14:textId="77777777" w:rsidR="001432AE" w:rsidRPr="001432AE" w:rsidRDefault="001432AE" w:rsidP="001432AE">
      <w:pPr>
        <w:suppressAutoHyphens/>
        <w:spacing w:after="60"/>
        <w:jc w:val="both"/>
        <w:rPr>
          <w:rFonts w:cstheme="minorHAnsi"/>
          <w:lang w:val="en-US"/>
        </w:rPr>
      </w:pPr>
    </w:p>
    <w:p w14:paraId="5D9717BE" w14:textId="5CEF3AB7" w:rsidR="0068035B" w:rsidRPr="0068035B" w:rsidRDefault="0068035B" w:rsidP="0068035B">
      <w:pPr>
        <w:autoSpaceDE w:val="0"/>
        <w:autoSpaceDN w:val="0"/>
        <w:adjustRightInd w:val="0"/>
        <w:spacing w:after="60"/>
        <w:rPr>
          <w:rFonts w:cstheme="minorHAnsi"/>
          <w:b/>
          <w:i/>
          <w:iCs/>
          <w:color w:val="70AD47" w:themeColor="accent6"/>
        </w:rPr>
      </w:pPr>
      <w:r w:rsidRPr="0068035B">
        <w:rPr>
          <w:rFonts w:cstheme="minorHAnsi"/>
          <w:b/>
          <w:i/>
          <w:iCs/>
          <w:color w:val="70AD47" w:themeColor="accent6"/>
        </w:rPr>
        <w:t xml:space="preserve">VIRTUAL EVENTS: </w:t>
      </w:r>
    </w:p>
    <w:p w14:paraId="4B4970D8" w14:textId="5EB48748" w:rsidR="0068035B" w:rsidRPr="0068035B" w:rsidRDefault="0068035B" w:rsidP="0068035B">
      <w:pPr>
        <w:pStyle w:val="Paragraphedeliste"/>
        <w:numPr>
          <w:ilvl w:val="0"/>
          <w:numId w:val="22"/>
        </w:numPr>
        <w:autoSpaceDE w:val="0"/>
        <w:autoSpaceDN w:val="0"/>
        <w:adjustRightInd w:val="0"/>
        <w:spacing w:after="60"/>
        <w:jc w:val="both"/>
        <w:rPr>
          <w:rFonts w:cstheme="minorHAnsi"/>
          <w:color w:val="000000"/>
          <w:lang w:val="en-GB"/>
        </w:rPr>
      </w:pPr>
      <w:r w:rsidRPr="0068035B">
        <w:rPr>
          <w:rFonts w:cstheme="minorHAnsi"/>
          <w:b/>
          <w:color w:val="70AD47" w:themeColor="accent6"/>
          <w:lang w:val="en-GB"/>
        </w:rPr>
        <w:t xml:space="preserve">Technical hosting </w:t>
      </w:r>
      <w:r w:rsidR="00BE08DA">
        <w:rPr>
          <w:rFonts w:cstheme="minorHAnsi"/>
          <w:b/>
          <w:color w:val="70AD47" w:themeColor="accent6"/>
          <w:lang w:val="en-GB"/>
        </w:rPr>
        <w:t>and/or</w:t>
      </w:r>
      <w:r w:rsidRPr="0068035B">
        <w:rPr>
          <w:rFonts w:cstheme="minorHAnsi"/>
          <w:b/>
          <w:color w:val="70AD47" w:themeColor="accent6"/>
          <w:lang w:val="en-GB"/>
        </w:rPr>
        <w:t xml:space="preserve"> support</w:t>
      </w:r>
      <w:r w:rsidRPr="0068035B">
        <w:rPr>
          <w:rFonts w:cstheme="minorHAnsi"/>
          <w:color w:val="000000"/>
          <w:lang w:val="en-GB"/>
        </w:rPr>
        <w:t xml:space="preserve">; This refers to technician hourly rate if required on specific openings days before and during the event to assist with technical support, attendee management and monitoring, registration, platform configuration and setup, communication with attendees </w:t>
      </w:r>
      <w:r w:rsidR="00BE08DA">
        <w:rPr>
          <w:rFonts w:cstheme="minorHAnsi"/>
          <w:color w:val="000000"/>
          <w:lang w:val="en-GB"/>
        </w:rPr>
        <w:t>and/or</w:t>
      </w:r>
      <w:r w:rsidRPr="0068035B">
        <w:rPr>
          <w:rFonts w:cstheme="minorHAnsi"/>
          <w:color w:val="000000"/>
          <w:lang w:val="en-GB"/>
        </w:rPr>
        <w:t xml:space="preserve"> document sharing, pre-recording and editing presentations for events and conferences; </w:t>
      </w:r>
    </w:p>
    <w:p w14:paraId="184B2C8D" w14:textId="5457D91A" w:rsidR="0068035B" w:rsidRPr="0068035B" w:rsidRDefault="0068035B" w:rsidP="0068035B">
      <w:pPr>
        <w:pStyle w:val="Paragraphedeliste"/>
        <w:numPr>
          <w:ilvl w:val="0"/>
          <w:numId w:val="22"/>
        </w:numPr>
        <w:autoSpaceDE w:val="0"/>
        <w:autoSpaceDN w:val="0"/>
        <w:adjustRightInd w:val="0"/>
        <w:spacing w:after="60"/>
        <w:jc w:val="both"/>
        <w:rPr>
          <w:rFonts w:cstheme="minorHAnsi"/>
          <w:color w:val="000000"/>
          <w:lang w:val="en-GB"/>
        </w:rPr>
      </w:pPr>
      <w:r w:rsidRPr="0068035B">
        <w:rPr>
          <w:rFonts w:cstheme="minorHAnsi"/>
          <w:b/>
          <w:color w:val="70AD47" w:themeColor="accent6"/>
          <w:lang w:val="en-GB"/>
        </w:rPr>
        <w:t>Customer support during an event;</w:t>
      </w:r>
      <w:r w:rsidRPr="0068035B">
        <w:rPr>
          <w:rFonts w:cstheme="minorHAnsi"/>
          <w:color w:val="000000"/>
          <w:lang w:val="en-GB"/>
        </w:rPr>
        <w:t xml:space="preserve"> This refers to staff hourly rate for the support for attendees, live-stream tech support via email and/or chat, attendance tracking and quorum, Q&amp;A set up and managing, moving slides during </w:t>
      </w:r>
      <w:r w:rsidR="000B7942">
        <w:rPr>
          <w:rFonts w:cstheme="minorHAnsi"/>
          <w:color w:val="000000"/>
          <w:lang w:val="en-GB"/>
        </w:rPr>
        <w:t xml:space="preserve">the </w:t>
      </w:r>
      <w:r w:rsidRPr="0068035B">
        <w:rPr>
          <w:rFonts w:cstheme="minorHAnsi"/>
          <w:color w:val="000000"/>
          <w:lang w:val="en-GB"/>
        </w:rPr>
        <w:t xml:space="preserve">meeting, voting, polling, waiting room, chat monitoring, report writing if applicable; </w:t>
      </w:r>
    </w:p>
    <w:p w14:paraId="63C1454F" w14:textId="679BA75A" w:rsidR="0068035B" w:rsidRPr="0068035B" w:rsidRDefault="0068035B" w:rsidP="0068035B">
      <w:pPr>
        <w:pStyle w:val="Paragraphedeliste"/>
        <w:numPr>
          <w:ilvl w:val="0"/>
          <w:numId w:val="22"/>
        </w:numPr>
        <w:autoSpaceDE w:val="0"/>
        <w:autoSpaceDN w:val="0"/>
        <w:adjustRightInd w:val="0"/>
        <w:spacing w:after="60"/>
        <w:jc w:val="both"/>
        <w:rPr>
          <w:rFonts w:cstheme="minorHAnsi"/>
          <w:b/>
          <w:bCs/>
          <w:color w:val="000000"/>
          <w:lang w:val="en-GB"/>
        </w:rPr>
      </w:pPr>
      <w:r w:rsidRPr="0068035B">
        <w:rPr>
          <w:rFonts w:cstheme="minorHAnsi"/>
          <w:b/>
          <w:color w:val="70AD47" w:themeColor="accent6"/>
          <w:lang w:val="en-GB"/>
        </w:rPr>
        <w:t xml:space="preserve">Pre-event recordings, studio rental, production costs and post-event process management </w:t>
      </w:r>
      <w:r w:rsidRPr="0068035B">
        <w:rPr>
          <w:rFonts w:cstheme="minorHAnsi"/>
          <w:color w:val="000000"/>
          <w:lang w:val="en-GB"/>
        </w:rPr>
        <w:t xml:space="preserve">refer to post-production editing </w:t>
      </w:r>
      <w:r w:rsidR="000B7942">
        <w:rPr>
          <w:rFonts w:cstheme="minorHAnsi"/>
          <w:color w:val="000000"/>
          <w:lang w:val="en-GB"/>
        </w:rPr>
        <w:t>costs</w:t>
      </w:r>
      <w:r w:rsidRPr="0068035B">
        <w:rPr>
          <w:rFonts w:cstheme="minorHAnsi"/>
          <w:color w:val="000000"/>
          <w:lang w:val="en-GB"/>
        </w:rPr>
        <w:t xml:space="preserve">, for example for videos and other materials, feedback surveys, and analysis, </w:t>
      </w:r>
      <w:r w:rsidRPr="0068035B">
        <w:rPr>
          <w:rFonts w:cstheme="minorHAnsi"/>
          <w:b/>
          <w:bCs/>
          <w:color w:val="000000"/>
          <w:lang w:val="en-GB"/>
        </w:rPr>
        <w:t>if the purpose of the recording is to be addressed to the attendees of the Action event.</w:t>
      </w:r>
    </w:p>
    <w:p w14:paraId="088CC969" w14:textId="76597B27" w:rsidR="0068035B" w:rsidRPr="0068035B" w:rsidRDefault="0068035B" w:rsidP="0068035B">
      <w:pPr>
        <w:pStyle w:val="Paragraphedeliste"/>
        <w:numPr>
          <w:ilvl w:val="0"/>
          <w:numId w:val="22"/>
        </w:numPr>
        <w:autoSpaceDE w:val="0"/>
        <w:autoSpaceDN w:val="0"/>
        <w:adjustRightInd w:val="0"/>
        <w:spacing w:after="60"/>
        <w:jc w:val="both"/>
        <w:rPr>
          <w:rFonts w:cstheme="minorHAnsi"/>
          <w:color w:val="000000"/>
          <w:lang w:val="en-GB"/>
        </w:rPr>
      </w:pPr>
      <w:r w:rsidRPr="0068035B">
        <w:rPr>
          <w:rFonts w:cstheme="minorHAnsi"/>
          <w:b/>
          <w:color w:val="70AD47" w:themeColor="accent6"/>
          <w:lang w:val="en-GB"/>
        </w:rPr>
        <w:t>Administrative support</w:t>
      </w:r>
      <w:r w:rsidRPr="0068035B">
        <w:rPr>
          <w:rFonts w:cstheme="minorHAnsi"/>
          <w:color w:val="70AD47" w:themeColor="accent6"/>
          <w:lang w:val="en-GB"/>
        </w:rPr>
        <w:t xml:space="preserve"> </w:t>
      </w:r>
      <w:r w:rsidRPr="0068035B">
        <w:rPr>
          <w:rFonts w:cstheme="minorHAnsi"/>
          <w:color w:val="000000"/>
          <w:lang w:val="en-GB"/>
        </w:rPr>
        <w:t xml:space="preserve">covers the same items as for a face-to-face event. </w:t>
      </w:r>
    </w:p>
    <w:p w14:paraId="61D67862" w14:textId="62608CA0" w:rsidR="0068035B" w:rsidRPr="0068035B" w:rsidRDefault="0068035B" w:rsidP="0068035B">
      <w:pPr>
        <w:autoSpaceDE w:val="0"/>
        <w:autoSpaceDN w:val="0"/>
        <w:adjustRightInd w:val="0"/>
        <w:spacing w:after="60"/>
        <w:jc w:val="both"/>
        <w:rPr>
          <w:rFonts w:cstheme="minorHAnsi"/>
          <w:color w:val="000000"/>
          <w:lang w:val="en-GB"/>
        </w:rPr>
      </w:pPr>
    </w:p>
    <w:p w14:paraId="0E74A0DD" w14:textId="63C29449" w:rsidR="0068035B" w:rsidRPr="0068035B" w:rsidRDefault="0068035B" w:rsidP="0068035B">
      <w:pPr>
        <w:autoSpaceDE w:val="0"/>
        <w:autoSpaceDN w:val="0"/>
        <w:adjustRightInd w:val="0"/>
        <w:spacing w:after="60"/>
        <w:jc w:val="both"/>
        <w:rPr>
          <w:rFonts w:cstheme="minorHAnsi"/>
          <w:b/>
          <w:i/>
          <w:iCs/>
          <w:color w:val="000000"/>
        </w:rPr>
      </w:pPr>
      <w:r w:rsidRPr="0068035B">
        <w:rPr>
          <w:rFonts w:cstheme="minorHAnsi"/>
          <w:b/>
          <w:i/>
          <w:iCs/>
          <w:color w:val="000000"/>
        </w:rPr>
        <w:t xml:space="preserve">HYBRID EVENTS: </w:t>
      </w:r>
    </w:p>
    <w:p w14:paraId="1A10E854" w14:textId="57DB46CC" w:rsidR="0068035B" w:rsidRPr="0068035B" w:rsidRDefault="0068035B" w:rsidP="0068035B">
      <w:pPr>
        <w:pStyle w:val="Paragraphedeliste"/>
        <w:numPr>
          <w:ilvl w:val="0"/>
          <w:numId w:val="23"/>
        </w:numPr>
        <w:autoSpaceDE w:val="0"/>
        <w:autoSpaceDN w:val="0"/>
        <w:adjustRightInd w:val="0"/>
        <w:spacing w:after="60"/>
        <w:jc w:val="both"/>
        <w:rPr>
          <w:rFonts w:cstheme="minorHAnsi"/>
          <w:b/>
          <w:color w:val="000000"/>
          <w:lang w:val="en-GB"/>
        </w:rPr>
      </w:pPr>
      <w:r w:rsidRPr="0068035B">
        <w:rPr>
          <w:rFonts w:cstheme="minorHAnsi"/>
          <w:b/>
          <w:color w:val="000000"/>
          <w:lang w:val="en-GB"/>
        </w:rPr>
        <w:t xml:space="preserve">The same eligible expenses as for a </w:t>
      </w:r>
      <w:r w:rsidR="000B7942">
        <w:rPr>
          <w:rFonts w:cstheme="minorHAnsi"/>
          <w:b/>
          <w:color w:val="000000"/>
          <w:lang w:val="en-GB"/>
        </w:rPr>
        <w:t>face-to-face</w:t>
      </w:r>
      <w:r w:rsidRPr="0068035B">
        <w:rPr>
          <w:rFonts w:cstheme="minorHAnsi"/>
          <w:b/>
          <w:color w:val="000000"/>
          <w:lang w:val="en-GB"/>
        </w:rPr>
        <w:t xml:space="preserve"> and virtual event; </w:t>
      </w:r>
    </w:p>
    <w:p w14:paraId="34B91ED8" w14:textId="0D8C7835" w:rsidR="0068035B" w:rsidRPr="0068035B" w:rsidRDefault="0068035B" w:rsidP="0068035B">
      <w:pPr>
        <w:pStyle w:val="Paragraphedeliste"/>
        <w:numPr>
          <w:ilvl w:val="0"/>
          <w:numId w:val="23"/>
        </w:numPr>
        <w:autoSpaceDE w:val="0"/>
        <w:autoSpaceDN w:val="0"/>
        <w:adjustRightInd w:val="0"/>
        <w:spacing w:after="60"/>
        <w:jc w:val="both"/>
        <w:rPr>
          <w:rFonts w:cstheme="minorHAnsi"/>
          <w:color w:val="000000"/>
          <w:lang w:val="en-GB"/>
        </w:rPr>
      </w:pPr>
      <w:r w:rsidRPr="0068035B">
        <w:rPr>
          <w:rFonts w:cstheme="minorHAnsi"/>
          <w:b/>
          <w:color w:val="000000"/>
          <w:lang w:val="en-GB"/>
        </w:rPr>
        <w:t xml:space="preserve">Technical hosting </w:t>
      </w:r>
      <w:r w:rsidR="000B7942">
        <w:rPr>
          <w:rFonts w:cstheme="minorHAnsi"/>
          <w:b/>
          <w:color w:val="000000"/>
          <w:lang w:val="en-GB"/>
        </w:rPr>
        <w:t>and/or</w:t>
      </w:r>
      <w:r w:rsidRPr="0068035B">
        <w:rPr>
          <w:rFonts w:cstheme="minorHAnsi"/>
          <w:b/>
          <w:color w:val="000000"/>
          <w:lang w:val="en-GB"/>
        </w:rPr>
        <w:t xml:space="preserve"> Support</w:t>
      </w:r>
      <w:r w:rsidRPr="0068035B">
        <w:rPr>
          <w:rFonts w:cstheme="minorHAnsi"/>
          <w:color w:val="000000"/>
          <w:lang w:val="en-GB"/>
        </w:rPr>
        <w:t xml:space="preserve">: This covers the same items as for virtual events and additionally, a range of technical support personnel onsite </w:t>
      </w:r>
      <w:r w:rsidR="000B7942">
        <w:rPr>
          <w:rFonts w:cstheme="minorHAnsi"/>
          <w:color w:val="000000"/>
          <w:lang w:val="en-GB"/>
        </w:rPr>
        <w:t>and/or</w:t>
      </w:r>
      <w:r w:rsidRPr="0068035B">
        <w:rPr>
          <w:rFonts w:cstheme="minorHAnsi"/>
          <w:color w:val="000000"/>
          <w:lang w:val="en-GB"/>
        </w:rPr>
        <w:t xml:space="preserve"> online / or in more than 1 location if required.</w:t>
      </w:r>
    </w:p>
    <w:p w14:paraId="448970AD" w14:textId="3A756657" w:rsidR="009574B3" w:rsidRPr="001944A5" w:rsidRDefault="009574B3" w:rsidP="009574B3">
      <w:pPr>
        <w:pStyle w:val="NormalWeb"/>
        <w:rPr>
          <w:rFonts w:asciiTheme="minorHAnsi" w:hAnsiTheme="minorHAnsi" w:cstheme="minorHAnsi"/>
          <w:b/>
          <w:bCs/>
          <w:i/>
          <w:iCs/>
          <w:sz w:val="22"/>
          <w:szCs w:val="22"/>
          <w:lang w:val="en-US"/>
        </w:rPr>
      </w:pPr>
      <w:r w:rsidRPr="009574B3">
        <w:rPr>
          <w:rFonts w:asciiTheme="minorHAnsi" w:hAnsiTheme="minorHAnsi" w:cstheme="minorHAnsi"/>
          <w:b/>
          <w:bCs/>
          <w:i/>
          <w:iCs/>
          <w:sz w:val="22"/>
          <w:szCs w:val="22"/>
          <w:lang w:val="en-US"/>
        </w:rPr>
        <w:t>Specific conditions for LOS when co-</w:t>
      </w:r>
      <w:proofErr w:type="spellStart"/>
      <w:r w:rsidRPr="001944A5">
        <w:rPr>
          <w:rFonts w:asciiTheme="minorHAnsi" w:hAnsiTheme="minorHAnsi" w:cstheme="minorHAnsi"/>
          <w:b/>
          <w:bCs/>
          <w:i/>
          <w:iCs/>
          <w:sz w:val="22"/>
          <w:szCs w:val="22"/>
          <w:lang w:val="en-US"/>
        </w:rPr>
        <w:t>organi</w:t>
      </w:r>
      <w:r w:rsidR="003B2745" w:rsidRPr="001944A5">
        <w:rPr>
          <w:rFonts w:asciiTheme="minorHAnsi" w:hAnsiTheme="minorHAnsi" w:cstheme="minorHAnsi"/>
          <w:b/>
          <w:bCs/>
          <w:i/>
          <w:iCs/>
          <w:sz w:val="22"/>
          <w:szCs w:val="22"/>
          <w:lang w:val="en-US"/>
        </w:rPr>
        <w:t>s</w:t>
      </w:r>
      <w:r w:rsidRPr="001944A5">
        <w:rPr>
          <w:rFonts w:asciiTheme="minorHAnsi" w:hAnsiTheme="minorHAnsi" w:cstheme="minorHAnsi"/>
          <w:b/>
          <w:bCs/>
          <w:i/>
          <w:iCs/>
          <w:sz w:val="22"/>
          <w:szCs w:val="22"/>
          <w:lang w:val="en-US"/>
        </w:rPr>
        <w:t>ing</w:t>
      </w:r>
      <w:proofErr w:type="spellEnd"/>
      <w:r w:rsidRPr="001944A5">
        <w:rPr>
          <w:rFonts w:asciiTheme="minorHAnsi" w:hAnsiTheme="minorHAnsi" w:cstheme="minorHAnsi"/>
          <w:b/>
          <w:bCs/>
          <w:i/>
          <w:iCs/>
          <w:sz w:val="22"/>
          <w:szCs w:val="22"/>
          <w:lang w:val="en-US"/>
        </w:rPr>
        <w:t xml:space="preserve"> activities with another COST Action</w:t>
      </w:r>
      <w:r w:rsidR="0068035B" w:rsidRPr="001944A5">
        <w:rPr>
          <w:rFonts w:asciiTheme="minorHAnsi" w:hAnsiTheme="minorHAnsi" w:cstheme="minorHAnsi"/>
          <w:b/>
          <w:bCs/>
          <w:i/>
          <w:iCs/>
          <w:sz w:val="22"/>
          <w:szCs w:val="22"/>
          <w:lang w:val="en-US"/>
        </w:rPr>
        <w:t>:</w:t>
      </w:r>
      <w:r w:rsidRPr="001944A5">
        <w:rPr>
          <w:rFonts w:asciiTheme="minorHAnsi" w:hAnsiTheme="minorHAnsi" w:cstheme="minorHAnsi"/>
          <w:b/>
          <w:bCs/>
          <w:i/>
          <w:iCs/>
          <w:sz w:val="22"/>
          <w:szCs w:val="22"/>
          <w:lang w:val="en-US"/>
        </w:rPr>
        <w:t xml:space="preserve"> </w:t>
      </w:r>
    </w:p>
    <w:p w14:paraId="67B473FD" w14:textId="2356D404" w:rsidR="009574B3" w:rsidRPr="001944A5" w:rsidRDefault="009574B3" w:rsidP="009574B3">
      <w:pPr>
        <w:pStyle w:val="NormalWeb"/>
        <w:numPr>
          <w:ilvl w:val="0"/>
          <w:numId w:val="15"/>
        </w:numPr>
        <w:rPr>
          <w:rFonts w:asciiTheme="minorHAnsi" w:hAnsiTheme="minorHAnsi" w:cstheme="minorHAnsi"/>
          <w:sz w:val="22"/>
          <w:szCs w:val="22"/>
          <w:lang w:val="en-US"/>
        </w:rPr>
      </w:pPr>
      <w:r w:rsidRPr="001944A5">
        <w:rPr>
          <w:rFonts w:asciiTheme="minorHAnsi" w:hAnsiTheme="minorHAnsi" w:cstheme="minorHAnsi"/>
          <w:sz w:val="22"/>
          <w:szCs w:val="22"/>
          <w:lang w:val="en-US"/>
        </w:rPr>
        <w:t>Only one COST Action can claim a</w:t>
      </w:r>
      <w:r w:rsidR="0068035B" w:rsidRPr="001944A5">
        <w:rPr>
          <w:rFonts w:asciiTheme="minorHAnsi" w:hAnsiTheme="minorHAnsi" w:cstheme="minorHAnsi"/>
          <w:sz w:val="22"/>
          <w:szCs w:val="22"/>
          <w:lang w:val="en-US"/>
        </w:rPr>
        <w:t xml:space="preserve"> Local </w:t>
      </w:r>
      <w:proofErr w:type="spellStart"/>
      <w:r w:rsidR="0068035B" w:rsidRPr="001944A5">
        <w:rPr>
          <w:rFonts w:asciiTheme="minorHAnsi" w:hAnsiTheme="minorHAnsi" w:cstheme="minorHAnsi"/>
          <w:sz w:val="22"/>
          <w:szCs w:val="22"/>
          <w:lang w:val="en-US"/>
        </w:rPr>
        <w:t>Organi</w:t>
      </w:r>
      <w:r w:rsidR="003B2745" w:rsidRPr="001944A5">
        <w:rPr>
          <w:rFonts w:asciiTheme="minorHAnsi" w:hAnsiTheme="minorHAnsi" w:cstheme="minorHAnsi"/>
          <w:sz w:val="22"/>
          <w:szCs w:val="22"/>
          <w:lang w:val="en-US"/>
        </w:rPr>
        <w:t>s</w:t>
      </w:r>
      <w:r w:rsidR="0068035B" w:rsidRPr="001944A5">
        <w:rPr>
          <w:rFonts w:asciiTheme="minorHAnsi" w:hAnsiTheme="minorHAnsi" w:cstheme="minorHAnsi"/>
          <w:sz w:val="22"/>
          <w:szCs w:val="22"/>
          <w:lang w:val="en-US"/>
        </w:rPr>
        <w:t>er</w:t>
      </w:r>
      <w:proofErr w:type="spellEnd"/>
      <w:r w:rsidR="0068035B" w:rsidRPr="001944A5">
        <w:rPr>
          <w:rFonts w:asciiTheme="minorHAnsi" w:hAnsiTheme="minorHAnsi" w:cstheme="minorHAnsi"/>
          <w:sz w:val="22"/>
          <w:szCs w:val="22"/>
          <w:lang w:val="en-US"/>
        </w:rPr>
        <w:t xml:space="preserve"> Support grant; </w:t>
      </w:r>
      <w:r w:rsidRPr="001944A5">
        <w:rPr>
          <w:rFonts w:asciiTheme="minorHAnsi" w:hAnsiTheme="minorHAnsi" w:cstheme="minorHAnsi"/>
          <w:sz w:val="22"/>
          <w:szCs w:val="22"/>
          <w:lang w:val="en-US"/>
        </w:rPr>
        <w:t xml:space="preserve">The concerned Action MCs shall agree among themselves on which of the Action shall carry out the Local </w:t>
      </w:r>
      <w:proofErr w:type="spellStart"/>
      <w:r w:rsidRPr="001944A5">
        <w:rPr>
          <w:rFonts w:asciiTheme="minorHAnsi" w:hAnsiTheme="minorHAnsi" w:cstheme="minorHAnsi"/>
          <w:sz w:val="22"/>
          <w:szCs w:val="22"/>
          <w:lang w:val="en-US"/>
        </w:rPr>
        <w:t>Organi</w:t>
      </w:r>
      <w:r w:rsidR="003B2745" w:rsidRPr="001944A5">
        <w:rPr>
          <w:rFonts w:asciiTheme="minorHAnsi" w:hAnsiTheme="minorHAnsi" w:cstheme="minorHAnsi"/>
          <w:sz w:val="22"/>
          <w:szCs w:val="22"/>
          <w:lang w:val="en-US"/>
        </w:rPr>
        <w:t>s</w:t>
      </w:r>
      <w:r w:rsidRPr="001944A5">
        <w:rPr>
          <w:rFonts w:asciiTheme="minorHAnsi" w:hAnsiTheme="minorHAnsi" w:cstheme="minorHAnsi"/>
          <w:sz w:val="22"/>
          <w:szCs w:val="22"/>
          <w:lang w:val="en-US"/>
        </w:rPr>
        <w:t>er</w:t>
      </w:r>
      <w:proofErr w:type="spellEnd"/>
      <w:r w:rsidRPr="001944A5">
        <w:rPr>
          <w:rFonts w:asciiTheme="minorHAnsi" w:hAnsiTheme="minorHAnsi" w:cstheme="minorHAnsi"/>
          <w:sz w:val="22"/>
          <w:szCs w:val="22"/>
          <w:lang w:val="en-US"/>
        </w:rPr>
        <w:t xml:space="preserve"> Support grant; </w:t>
      </w:r>
    </w:p>
    <w:p w14:paraId="10D29445" w14:textId="4494D346" w:rsidR="009574B3" w:rsidRPr="001944A5" w:rsidRDefault="009574B3" w:rsidP="009574B3">
      <w:pPr>
        <w:pStyle w:val="NormalWeb"/>
        <w:numPr>
          <w:ilvl w:val="0"/>
          <w:numId w:val="15"/>
        </w:numPr>
        <w:rPr>
          <w:rFonts w:asciiTheme="minorHAnsi" w:hAnsiTheme="minorHAnsi" w:cstheme="minorHAnsi"/>
          <w:sz w:val="22"/>
          <w:szCs w:val="22"/>
          <w:lang w:val="en-US"/>
        </w:rPr>
      </w:pPr>
      <w:r w:rsidRPr="001944A5">
        <w:rPr>
          <w:rFonts w:asciiTheme="minorHAnsi" w:hAnsiTheme="minorHAnsi" w:cstheme="minorHAnsi"/>
          <w:sz w:val="22"/>
          <w:szCs w:val="22"/>
          <w:lang w:val="en-US"/>
        </w:rPr>
        <w:t xml:space="preserve">A single Local </w:t>
      </w:r>
      <w:proofErr w:type="spellStart"/>
      <w:r w:rsidRPr="001944A5">
        <w:rPr>
          <w:rFonts w:asciiTheme="minorHAnsi" w:hAnsiTheme="minorHAnsi" w:cstheme="minorHAnsi"/>
          <w:sz w:val="22"/>
          <w:szCs w:val="22"/>
          <w:lang w:val="en-US"/>
        </w:rPr>
        <w:t>Organi</w:t>
      </w:r>
      <w:r w:rsidR="003B2745" w:rsidRPr="001944A5">
        <w:rPr>
          <w:rFonts w:asciiTheme="minorHAnsi" w:hAnsiTheme="minorHAnsi" w:cstheme="minorHAnsi"/>
          <w:sz w:val="22"/>
          <w:szCs w:val="22"/>
          <w:lang w:val="en-US"/>
        </w:rPr>
        <w:t>s</w:t>
      </w:r>
      <w:r w:rsidRPr="001944A5">
        <w:rPr>
          <w:rFonts w:asciiTheme="minorHAnsi" w:hAnsiTheme="minorHAnsi" w:cstheme="minorHAnsi"/>
          <w:sz w:val="22"/>
          <w:szCs w:val="22"/>
          <w:lang w:val="en-US"/>
        </w:rPr>
        <w:t>er</w:t>
      </w:r>
      <w:proofErr w:type="spellEnd"/>
      <w:r w:rsidRPr="001944A5">
        <w:rPr>
          <w:rFonts w:asciiTheme="minorHAnsi" w:hAnsiTheme="minorHAnsi" w:cstheme="minorHAnsi"/>
          <w:sz w:val="22"/>
          <w:szCs w:val="22"/>
          <w:lang w:val="en-US"/>
        </w:rPr>
        <w:t xml:space="preserve"> Support grant is eligible to support the entire series of co-</w:t>
      </w:r>
      <w:proofErr w:type="spellStart"/>
      <w:r w:rsidRPr="001944A5">
        <w:rPr>
          <w:rFonts w:asciiTheme="minorHAnsi" w:hAnsiTheme="minorHAnsi" w:cstheme="minorHAnsi"/>
          <w:sz w:val="22"/>
          <w:szCs w:val="22"/>
          <w:lang w:val="en-US"/>
        </w:rPr>
        <w:t>organi</w:t>
      </w:r>
      <w:r w:rsidR="003B2745" w:rsidRPr="001944A5">
        <w:rPr>
          <w:rFonts w:asciiTheme="minorHAnsi" w:hAnsiTheme="minorHAnsi" w:cstheme="minorHAnsi"/>
          <w:sz w:val="22"/>
          <w:szCs w:val="22"/>
          <w:lang w:val="en-US"/>
        </w:rPr>
        <w:t>s</w:t>
      </w:r>
      <w:r w:rsidRPr="001944A5">
        <w:rPr>
          <w:rFonts w:asciiTheme="minorHAnsi" w:hAnsiTheme="minorHAnsi" w:cstheme="minorHAnsi"/>
          <w:sz w:val="22"/>
          <w:szCs w:val="22"/>
          <w:lang w:val="en-US"/>
        </w:rPr>
        <w:t>ed</w:t>
      </w:r>
      <w:proofErr w:type="spellEnd"/>
      <w:r w:rsidRPr="001944A5">
        <w:rPr>
          <w:rFonts w:asciiTheme="minorHAnsi" w:hAnsiTheme="minorHAnsi" w:cstheme="minorHAnsi"/>
          <w:sz w:val="22"/>
          <w:szCs w:val="22"/>
          <w:lang w:val="en-US"/>
        </w:rPr>
        <w:t xml:space="preserve">, co-located Actions’ meetings; </w:t>
      </w:r>
    </w:p>
    <w:p w14:paraId="798EC8FF" w14:textId="576B0142" w:rsidR="009574B3" w:rsidRPr="001944A5" w:rsidRDefault="009574B3" w:rsidP="009574B3">
      <w:pPr>
        <w:pStyle w:val="NormalWeb"/>
        <w:rPr>
          <w:rFonts w:asciiTheme="minorHAnsi" w:hAnsiTheme="minorHAnsi" w:cstheme="minorHAnsi"/>
          <w:sz w:val="22"/>
          <w:szCs w:val="22"/>
        </w:rPr>
      </w:pPr>
      <w:r w:rsidRPr="001944A5">
        <w:rPr>
          <w:rFonts w:asciiTheme="minorHAnsi" w:hAnsiTheme="minorHAnsi" w:cstheme="minorHAnsi"/>
          <w:b/>
          <w:bCs/>
          <w:color w:val="FF0000"/>
          <w:sz w:val="22"/>
          <w:szCs w:val="22"/>
        </w:rPr>
        <w:t>NON ELIGIBLE EXPENSES</w:t>
      </w:r>
      <w:r w:rsidRPr="001944A5">
        <w:rPr>
          <w:rFonts w:asciiTheme="minorHAnsi" w:hAnsiTheme="minorHAnsi" w:cstheme="minorHAnsi"/>
          <w:b/>
          <w:bCs/>
          <w:color w:val="FF0000"/>
          <w:sz w:val="22"/>
          <w:szCs w:val="22"/>
          <w:lang w:val="en-US"/>
        </w:rPr>
        <w:t>:</w:t>
      </w:r>
      <w:r w:rsidRPr="001944A5">
        <w:rPr>
          <w:rFonts w:asciiTheme="minorHAnsi" w:hAnsiTheme="minorHAnsi" w:cstheme="minorHAnsi"/>
          <w:b/>
          <w:bCs/>
          <w:color w:val="FF0000"/>
          <w:sz w:val="22"/>
          <w:szCs w:val="22"/>
        </w:rPr>
        <w:t> </w:t>
      </w:r>
    </w:p>
    <w:p w14:paraId="75C1C5BC" w14:textId="77777777" w:rsidR="009574B3" w:rsidRPr="001944A5" w:rsidRDefault="009574B3" w:rsidP="009574B3">
      <w:pPr>
        <w:pStyle w:val="Paragraphedeliste"/>
        <w:numPr>
          <w:ilvl w:val="0"/>
          <w:numId w:val="18"/>
        </w:numPr>
        <w:spacing w:after="0" w:line="240" w:lineRule="auto"/>
        <w:rPr>
          <w:rFonts w:cstheme="minorHAnsi"/>
          <w:lang w:val="en-US" w:eastAsia="en-GB"/>
        </w:rPr>
      </w:pPr>
      <w:r w:rsidRPr="001944A5">
        <w:rPr>
          <w:rFonts w:cstheme="minorHAnsi"/>
          <w:lang w:val="en-US" w:eastAsia="en-GB"/>
        </w:rPr>
        <w:t>Value Added Tax (V.A.T.); </w:t>
      </w:r>
    </w:p>
    <w:p w14:paraId="25CBBB1A" w14:textId="77777777" w:rsidR="009574B3" w:rsidRPr="001944A5" w:rsidRDefault="009574B3" w:rsidP="009574B3">
      <w:pPr>
        <w:pStyle w:val="Paragraphedeliste"/>
        <w:numPr>
          <w:ilvl w:val="0"/>
          <w:numId w:val="18"/>
        </w:numPr>
        <w:spacing w:after="0" w:line="240" w:lineRule="auto"/>
        <w:rPr>
          <w:rFonts w:cstheme="minorHAnsi"/>
          <w:lang w:eastAsia="en-GB"/>
        </w:rPr>
      </w:pPr>
      <w:proofErr w:type="spellStart"/>
      <w:r w:rsidRPr="001944A5">
        <w:rPr>
          <w:rFonts w:cstheme="minorHAnsi"/>
          <w:lang w:eastAsia="en-GB"/>
        </w:rPr>
        <w:t>Advertisement</w:t>
      </w:r>
      <w:proofErr w:type="spellEnd"/>
      <w:r w:rsidRPr="001944A5">
        <w:rPr>
          <w:rFonts w:cstheme="minorHAnsi"/>
          <w:lang w:eastAsia="en-GB"/>
        </w:rPr>
        <w:t xml:space="preserve"> </w:t>
      </w:r>
      <w:proofErr w:type="spellStart"/>
      <w:r w:rsidRPr="001944A5">
        <w:rPr>
          <w:rFonts w:cstheme="minorHAnsi"/>
          <w:lang w:eastAsia="en-GB"/>
        </w:rPr>
        <w:t>costs</w:t>
      </w:r>
      <w:proofErr w:type="spellEnd"/>
      <w:r w:rsidRPr="001944A5">
        <w:rPr>
          <w:rFonts w:cstheme="minorHAnsi"/>
          <w:lang w:eastAsia="en-GB"/>
        </w:rPr>
        <w:t>; </w:t>
      </w:r>
    </w:p>
    <w:p w14:paraId="13D5AD63" w14:textId="77777777" w:rsidR="009574B3" w:rsidRPr="001944A5" w:rsidRDefault="009574B3" w:rsidP="009574B3">
      <w:pPr>
        <w:pStyle w:val="Paragraphedeliste"/>
        <w:numPr>
          <w:ilvl w:val="0"/>
          <w:numId w:val="18"/>
        </w:numPr>
        <w:spacing w:after="0" w:line="240" w:lineRule="auto"/>
        <w:rPr>
          <w:rFonts w:cstheme="minorHAnsi"/>
          <w:lang w:val="en-US" w:eastAsia="en-GB"/>
        </w:rPr>
      </w:pPr>
      <w:r w:rsidRPr="001944A5">
        <w:rPr>
          <w:rFonts w:cstheme="minorHAnsi"/>
          <w:lang w:val="en-US" w:eastAsia="en-GB"/>
        </w:rPr>
        <w:t>Purchases of equipment, infrastructure or other assets used for the Action (databases, repositories, software, hardware…);</w:t>
      </w:r>
    </w:p>
    <w:p w14:paraId="076979BF" w14:textId="7DBC3E90" w:rsidR="009574B3" w:rsidRPr="001944A5" w:rsidRDefault="009574B3" w:rsidP="009574B3">
      <w:pPr>
        <w:pStyle w:val="Paragraphedeliste"/>
        <w:numPr>
          <w:ilvl w:val="0"/>
          <w:numId w:val="18"/>
        </w:numPr>
        <w:spacing w:after="0" w:line="240" w:lineRule="auto"/>
        <w:rPr>
          <w:rFonts w:cstheme="minorHAnsi"/>
          <w:lang w:val="en-US" w:eastAsia="en-GB"/>
        </w:rPr>
      </w:pPr>
      <w:r w:rsidRPr="001944A5">
        <w:rPr>
          <w:rFonts w:cstheme="minorHAnsi"/>
          <w:color w:val="000000"/>
          <w:lang w:val="en-US"/>
        </w:rPr>
        <w:t xml:space="preserve">Any expense not listed in the list of eligible expenses detailed </w:t>
      </w:r>
      <w:r w:rsidR="0068035B" w:rsidRPr="001944A5">
        <w:rPr>
          <w:rFonts w:cstheme="minorHAnsi"/>
          <w:color w:val="000000"/>
          <w:lang w:val="en-US"/>
        </w:rPr>
        <w:t>above.</w:t>
      </w:r>
    </w:p>
    <w:p w14:paraId="74705280" w14:textId="00BBF52C" w:rsidR="009574B3" w:rsidRPr="001944A5" w:rsidRDefault="009574B3" w:rsidP="009574B3">
      <w:pPr>
        <w:pStyle w:val="Paragraphedeliste"/>
        <w:rPr>
          <w:rFonts w:cstheme="minorHAnsi"/>
          <w:lang w:val="en-US" w:eastAsia="en-GB"/>
        </w:rPr>
      </w:pPr>
    </w:p>
    <w:p w14:paraId="45B93D1A" w14:textId="77777777" w:rsidR="009574B3" w:rsidRPr="001944A5" w:rsidRDefault="009574B3" w:rsidP="009574B3">
      <w:pPr>
        <w:pStyle w:val="Paragraphedeliste"/>
        <w:rPr>
          <w:rFonts w:cstheme="minorHAnsi"/>
          <w:lang w:val="en-US" w:eastAsia="en-GB"/>
        </w:rPr>
      </w:pPr>
    </w:p>
    <w:p w14:paraId="2C405B86" w14:textId="7E3BDCAA" w:rsidR="009574B3" w:rsidRPr="001944A5" w:rsidRDefault="00084185" w:rsidP="009574B3">
      <w:pPr>
        <w:rPr>
          <w:rFonts w:cstheme="minorHAnsi"/>
          <w:b/>
          <w:bCs/>
          <w:sz w:val="24"/>
          <w:lang w:val="en-US" w:eastAsia="en-GB"/>
        </w:rPr>
      </w:pPr>
      <w:r w:rsidRPr="001944A5">
        <w:rPr>
          <w:rFonts w:cstheme="minorHAnsi"/>
          <w:b/>
          <w:bCs/>
          <w:sz w:val="24"/>
          <w:lang w:val="en-US" w:eastAsia="en-GB"/>
        </w:rPr>
        <w:t>7</w:t>
      </w:r>
      <w:r w:rsidR="009574B3" w:rsidRPr="001944A5">
        <w:rPr>
          <w:rFonts w:cstheme="minorHAnsi"/>
          <w:b/>
          <w:bCs/>
          <w:sz w:val="24"/>
          <w:lang w:val="en-US" w:eastAsia="en-GB"/>
        </w:rPr>
        <w:t>.2 LOS grant amount calculation</w:t>
      </w:r>
      <w:r w:rsidR="001432AE" w:rsidRPr="001944A5">
        <w:rPr>
          <w:rFonts w:cstheme="minorHAnsi"/>
          <w:b/>
          <w:bCs/>
          <w:sz w:val="24"/>
          <w:lang w:val="en-US" w:eastAsia="en-GB"/>
        </w:rPr>
        <w:t>:</w:t>
      </w:r>
      <w:r w:rsidR="009574B3" w:rsidRPr="001944A5">
        <w:rPr>
          <w:rFonts w:cstheme="minorHAnsi"/>
          <w:b/>
          <w:bCs/>
          <w:sz w:val="24"/>
          <w:lang w:val="en-US" w:eastAsia="en-GB"/>
        </w:rPr>
        <w:t xml:space="preserve"> </w:t>
      </w:r>
    </w:p>
    <w:p w14:paraId="7C8132C2" w14:textId="557DDEC8" w:rsidR="009574B3" w:rsidRPr="001944A5" w:rsidRDefault="009574B3" w:rsidP="009574B3">
      <w:pPr>
        <w:rPr>
          <w:rFonts w:cstheme="minorHAnsi"/>
          <w:color w:val="000000"/>
          <w:lang w:val="en-US"/>
        </w:rPr>
      </w:pPr>
      <w:r w:rsidRPr="001944A5">
        <w:rPr>
          <w:rFonts w:cstheme="minorHAnsi"/>
          <w:color w:val="000000"/>
          <w:lang w:val="en-US"/>
        </w:rPr>
        <w:t xml:space="preserve">The calculation of the Local </w:t>
      </w:r>
      <w:proofErr w:type="spellStart"/>
      <w:r w:rsidRPr="001944A5">
        <w:rPr>
          <w:rFonts w:cstheme="minorHAnsi"/>
          <w:color w:val="000000"/>
          <w:lang w:val="en-US"/>
        </w:rPr>
        <w:t>Organi</w:t>
      </w:r>
      <w:r w:rsidR="003B2745" w:rsidRPr="001944A5">
        <w:rPr>
          <w:rFonts w:cstheme="minorHAnsi"/>
          <w:color w:val="000000"/>
          <w:lang w:val="en-US"/>
        </w:rPr>
        <w:t>s</w:t>
      </w:r>
      <w:r w:rsidRPr="001944A5">
        <w:rPr>
          <w:rFonts w:cstheme="minorHAnsi"/>
          <w:color w:val="000000"/>
          <w:lang w:val="en-US"/>
        </w:rPr>
        <w:t>er</w:t>
      </w:r>
      <w:proofErr w:type="spellEnd"/>
      <w:r w:rsidRPr="001944A5">
        <w:rPr>
          <w:rFonts w:cstheme="minorHAnsi"/>
          <w:color w:val="000000"/>
          <w:lang w:val="en-US"/>
        </w:rPr>
        <w:t xml:space="preserve"> Support is determined by: </w:t>
      </w:r>
    </w:p>
    <w:p w14:paraId="0385309F" w14:textId="77777777" w:rsidR="009574B3" w:rsidRPr="001944A5" w:rsidRDefault="009574B3" w:rsidP="009574B3">
      <w:pPr>
        <w:numPr>
          <w:ilvl w:val="0"/>
          <w:numId w:val="16"/>
        </w:numPr>
        <w:suppressAutoHyphens/>
        <w:spacing w:after="0"/>
        <w:rPr>
          <w:rFonts w:cstheme="minorHAnsi"/>
          <w:color w:val="000000"/>
          <w:lang w:val="en-US"/>
        </w:rPr>
      </w:pPr>
      <w:r w:rsidRPr="001944A5">
        <w:rPr>
          <w:rFonts w:cstheme="minorHAnsi"/>
          <w:color w:val="000000"/>
          <w:lang w:val="en-US"/>
        </w:rPr>
        <w:t xml:space="preserve">The format of the Action event (face-to-face, hybrid or virtual); </w:t>
      </w:r>
    </w:p>
    <w:p w14:paraId="27A6E5DB" w14:textId="13AF10B3" w:rsidR="009574B3" w:rsidRPr="001944A5" w:rsidRDefault="009574B3" w:rsidP="009574B3">
      <w:pPr>
        <w:numPr>
          <w:ilvl w:val="0"/>
          <w:numId w:val="16"/>
        </w:numPr>
        <w:suppressAutoHyphens/>
        <w:spacing w:after="0"/>
        <w:rPr>
          <w:rFonts w:cstheme="minorHAnsi"/>
          <w:color w:val="000000"/>
          <w:lang w:val="en-US"/>
        </w:rPr>
      </w:pPr>
      <w:r w:rsidRPr="001944A5">
        <w:rPr>
          <w:rFonts w:cstheme="minorHAnsi"/>
          <w:color w:val="000000"/>
          <w:lang w:val="en-US"/>
        </w:rPr>
        <w:t xml:space="preserve">The number of participants who signed the attendance list and/or appear on the virtual log, </w:t>
      </w:r>
    </w:p>
    <w:p w14:paraId="7427BE22" w14:textId="5381B774" w:rsidR="009574B3" w:rsidRPr="001944A5" w:rsidRDefault="009574B3" w:rsidP="009574B3">
      <w:pPr>
        <w:numPr>
          <w:ilvl w:val="0"/>
          <w:numId w:val="16"/>
        </w:numPr>
        <w:suppressAutoHyphens/>
        <w:spacing w:after="120"/>
        <w:ind w:left="714" w:hanging="357"/>
        <w:rPr>
          <w:rFonts w:cstheme="minorHAnsi"/>
          <w:color w:val="000000"/>
          <w:lang w:val="en-US"/>
        </w:rPr>
      </w:pPr>
      <w:r w:rsidRPr="001944A5">
        <w:rPr>
          <w:rFonts w:cstheme="minorHAnsi"/>
          <w:color w:val="000000"/>
          <w:lang w:val="en-US"/>
        </w:rPr>
        <w:t xml:space="preserve">The duration of the event. </w:t>
      </w:r>
    </w:p>
    <w:p w14:paraId="33B608C0" w14:textId="6A1A03D1" w:rsidR="009574B3" w:rsidRPr="00783CD3" w:rsidRDefault="009574B3" w:rsidP="009574B3">
      <w:pPr>
        <w:rPr>
          <w:rFonts w:ascii="Arial" w:hAnsi="Arial" w:cs="Arial"/>
          <w:lang w:val="en-US"/>
        </w:rPr>
      </w:pPr>
      <w:r w:rsidRPr="001944A5">
        <w:rPr>
          <w:rFonts w:cstheme="minorHAnsi"/>
          <w:color w:val="000000"/>
          <w:lang w:val="en-US"/>
        </w:rPr>
        <w:t xml:space="preserve">On that basis, the maximum Local </w:t>
      </w:r>
      <w:proofErr w:type="spellStart"/>
      <w:r w:rsidRPr="001944A5">
        <w:rPr>
          <w:rFonts w:cstheme="minorHAnsi"/>
          <w:color w:val="000000"/>
          <w:lang w:val="en-US"/>
        </w:rPr>
        <w:t>Organi</w:t>
      </w:r>
      <w:r w:rsidR="003B2745" w:rsidRPr="001944A5">
        <w:rPr>
          <w:rFonts w:cstheme="minorHAnsi"/>
          <w:color w:val="000000"/>
          <w:lang w:val="en-US"/>
        </w:rPr>
        <w:t>s</w:t>
      </w:r>
      <w:r w:rsidRPr="001944A5">
        <w:rPr>
          <w:rFonts w:cstheme="minorHAnsi"/>
          <w:color w:val="000000"/>
          <w:lang w:val="en-US"/>
        </w:rPr>
        <w:t>er</w:t>
      </w:r>
      <w:proofErr w:type="spellEnd"/>
      <w:r w:rsidRPr="001944A5">
        <w:rPr>
          <w:rFonts w:cstheme="minorHAnsi"/>
          <w:color w:val="000000"/>
          <w:lang w:val="en-US"/>
        </w:rPr>
        <w:t xml:space="preserve"> Support</w:t>
      </w:r>
      <w:r w:rsidRPr="00783CD3">
        <w:rPr>
          <w:rFonts w:cstheme="minorHAnsi"/>
          <w:color w:val="000000"/>
          <w:lang w:val="en-US"/>
        </w:rPr>
        <w:t xml:space="preserve"> grant amount </w:t>
      </w:r>
      <w:r w:rsidR="000B7942" w:rsidRPr="00783CD3">
        <w:rPr>
          <w:rFonts w:cstheme="minorHAnsi"/>
          <w:color w:val="000000"/>
          <w:lang w:val="en-US"/>
        </w:rPr>
        <w:t>is</w:t>
      </w:r>
      <w:r w:rsidRPr="00783CD3">
        <w:rPr>
          <w:rFonts w:cstheme="minorHAnsi"/>
          <w:color w:val="000000"/>
          <w:lang w:val="en-US"/>
        </w:rPr>
        <w:t xml:space="preserve"> as follows:</w:t>
      </w:r>
    </w:p>
    <w:p w14:paraId="697A84E4" w14:textId="23C077FB" w:rsidR="009574B3" w:rsidRPr="00783CD3" w:rsidRDefault="009574B3" w:rsidP="009574B3">
      <w:pPr>
        <w:rPr>
          <w:rFonts w:cstheme="minorHAnsi"/>
          <w:b/>
          <w:bCs/>
          <w:i/>
          <w:iCs/>
          <w:color w:val="000000"/>
          <w:lang w:val="en-US"/>
        </w:rPr>
      </w:pPr>
      <w:r w:rsidRPr="00783CD3">
        <w:rPr>
          <w:rFonts w:cstheme="minorHAnsi"/>
          <w:b/>
          <w:bCs/>
          <w:i/>
          <w:iCs/>
          <w:color w:val="000000"/>
          <w:lang w:val="en-US"/>
        </w:rPr>
        <w:t>Face-to-face and hybrid meetings:</w:t>
      </w:r>
    </w:p>
    <w:tbl>
      <w:tblPr>
        <w:tblW w:w="8535" w:type="dxa"/>
        <w:tblLayout w:type="fixed"/>
        <w:tblCellMar>
          <w:top w:w="15" w:type="dxa"/>
          <w:left w:w="15" w:type="dxa"/>
          <w:bottom w:w="15" w:type="dxa"/>
          <w:right w:w="15" w:type="dxa"/>
        </w:tblCellMar>
        <w:tblLook w:val="04A0" w:firstRow="1" w:lastRow="0" w:firstColumn="1" w:lastColumn="0" w:noHBand="0" w:noVBand="1"/>
      </w:tblPr>
      <w:tblGrid>
        <w:gridCol w:w="4136"/>
        <w:gridCol w:w="1277"/>
        <w:gridCol w:w="1277"/>
        <w:gridCol w:w="1845"/>
      </w:tblGrid>
      <w:tr w:rsidR="009574B3" w:rsidRPr="00783CD3" w14:paraId="7E39923F" w14:textId="77777777" w:rsidTr="003634FC">
        <w:tc>
          <w:tcPr>
            <w:tcW w:w="4135" w:type="dxa"/>
            <w:vMerge w:val="restart"/>
            <w:tcBorders>
              <w:top w:val="single" w:sz="6" w:space="0" w:color="000000"/>
              <w:left w:val="single" w:sz="6" w:space="0" w:color="000000"/>
              <w:bottom w:val="single" w:sz="2" w:space="0" w:color="000000"/>
              <w:right w:val="single" w:sz="6" w:space="0" w:color="000000"/>
            </w:tcBorders>
            <w:shd w:val="clear" w:color="auto" w:fill="D9D9D9" w:themeFill="background1" w:themeFillShade="D9"/>
            <w:vAlign w:val="center"/>
          </w:tcPr>
          <w:p w14:paraId="1C49022F" w14:textId="77777777" w:rsidR="009574B3" w:rsidRPr="009574B3" w:rsidRDefault="009574B3" w:rsidP="003634FC">
            <w:pPr>
              <w:widowControl w:val="0"/>
              <w:rPr>
                <w:rFonts w:ascii="Calibri" w:hAnsi="Calibri" w:cs="Calibri"/>
                <w:sz w:val="21"/>
                <w:szCs w:val="21"/>
                <w:lang w:val="en-US"/>
              </w:rPr>
            </w:pPr>
            <w:r w:rsidRPr="009574B3">
              <w:rPr>
                <w:rFonts w:ascii="Calibri" w:hAnsi="Calibri" w:cs="Calibri"/>
                <w:b/>
                <w:bCs/>
                <w:sz w:val="21"/>
                <w:szCs w:val="21"/>
                <w:lang w:val="en-US"/>
              </w:rPr>
              <w:t xml:space="preserve">Total participants for the entire duration of the event </w:t>
            </w:r>
          </w:p>
        </w:tc>
        <w:tc>
          <w:tcPr>
            <w:tcW w:w="4399" w:type="dxa"/>
            <w:gridSpan w:val="3"/>
            <w:tcBorders>
              <w:top w:val="single" w:sz="6" w:space="0" w:color="000000"/>
              <w:left w:val="single" w:sz="6" w:space="0" w:color="000000"/>
              <w:bottom w:val="single" w:sz="2" w:space="0" w:color="auto"/>
              <w:right w:val="single" w:sz="2" w:space="0" w:color="000000"/>
            </w:tcBorders>
            <w:shd w:val="clear" w:color="auto" w:fill="D9D9D9" w:themeFill="background1" w:themeFillShade="D9"/>
            <w:vAlign w:val="center"/>
          </w:tcPr>
          <w:p w14:paraId="37E5995F" w14:textId="13407E6F" w:rsidR="009574B3" w:rsidRPr="009574B3" w:rsidRDefault="009574B3" w:rsidP="003634FC">
            <w:pPr>
              <w:widowControl w:val="0"/>
              <w:rPr>
                <w:rFonts w:ascii="Calibri" w:hAnsi="Calibri" w:cs="Calibri"/>
                <w:sz w:val="21"/>
                <w:szCs w:val="21"/>
                <w:lang w:val="en-US"/>
              </w:rPr>
            </w:pPr>
            <w:r w:rsidRPr="009574B3">
              <w:rPr>
                <w:rFonts w:ascii="Calibri" w:hAnsi="Calibri" w:cs="Calibri"/>
                <w:b/>
                <w:bCs/>
                <w:sz w:val="21"/>
                <w:szCs w:val="21"/>
                <w:lang w:val="en-US"/>
              </w:rPr>
              <w:t xml:space="preserve">Maximum LOS grant for a COST </w:t>
            </w:r>
            <w:r w:rsidR="000B7942">
              <w:rPr>
                <w:rFonts w:ascii="Calibri" w:hAnsi="Calibri" w:cs="Calibri"/>
                <w:b/>
                <w:bCs/>
                <w:sz w:val="21"/>
                <w:szCs w:val="21"/>
                <w:lang w:val="en-US"/>
              </w:rPr>
              <w:t>face-to-face</w:t>
            </w:r>
            <w:r w:rsidRPr="009574B3">
              <w:rPr>
                <w:rFonts w:ascii="Calibri" w:hAnsi="Calibri" w:cs="Calibri"/>
                <w:b/>
                <w:bCs/>
                <w:sz w:val="21"/>
                <w:szCs w:val="21"/>
                <w:lang w:val="en-US"/>
              </w:rPr>
              <w:t xml:space="preserve"> / hybrid event lasting: </w:t>
            </w:r>
          </w:p>
        </w:tc>
      </w:tr>
      <w:tr w:rsidR="009574B3" w14:paraId="2CAEEA2B" w14:textId="77777777" w:rsidTr="003634FC">
        <w:tc>
          <w:tcPr>
            <w:tcW w:w="4135" w:type="dxa"/>
            <w:vMerge/>
            <w:tcBorders>
              <w:top w:val="single" w:sz="6" w:space="0" w:color="000000"/>
              <w:left w:val="single" w:sz="6" w:space="0" w:color="000000"/>
              <w:bottom w:val="single" w:sz="2" w:space="0" w:color="000000"/>
              <w:right w:val="single" w:sz="6" w:space="0" w:color="000000"/>
            </w:tcBorders>
            <w:vAlign w:val="center"/>
          </w:tcPr>
          <w:p w14:paraId="01AC78B2" w14:textId="77777777" w:rsidR="009574B3" w:rsidRPr="009574B3" w:rsidRDefault="009574B3" w:rsidP="003634FC">
            <w:pPr>
              <w:widowControl w:val="0"/>
              <w:rPr>
                <w:rFonts w:ascii="Calibri" w:hAnsi="Calibri" w:cs="Calibri"/>
                <w:sz w:val="21"/>
                <w:szCs w:val="21"/>
                <w:lang w:val="en-US"/>
              </w:rPr>
            </w:pPr>
          </w:p>
        </w:tc>
        <w:tc>
          <w:tcPr>
            <w:tcW w:w="1277" w:type="dxa"/>
            <w:tcBorders>
              <w:top w:val="single" w:sz="2" w:space="0" w:color="auto"/>
              <w:left w:val="single" w:sz="6" w:space="0" w:color="000000"/>
              <w:bottom w:val="single" w:sz="2" w:space="0" w:color="000000"/>
              <w:right w:val="single" w:sz="6" w:space="0" w:color="000000"/>
            </w:tcBorders>
            <w:shd w:val="clear" w:color="auto" w:fill="D9D9D9" w:themeFill="background1" w:themeFillShade="D9"/>
            <w:vAlign w:val="center"/>
          </w:tcPr>
          <w:p w14:paraId="509EF73D" w14:textId="77777777" w:rsidR="009574B3" w:rsidRPr="009574B3" w:rsidRDefault="009574B3" w:rsidP="003634FC">
            <w:pPr>
              <w:widowControl w:val="0"/>
              <w:rPr>
                <w:rFonts w:ascii="Calibri" w:hAnsi="Calibri" w:cs="Calibri"/>
                <w:sz w:val="21"/>
                <w:szCs w:val="21"/>
                <w:lang w:val="es-ES"/>
              </w:rPr>
            </w:pPr>
            <w:r w:rsidRPr="009574B3">
              <w:rPr>
                <w:rFonts w:ascii="Calibri" w:hAnsi="Calibri" w:cs="Calibri"/>
                <w:b/>
                <w:bCs/>
                <w:sz w:val="21"/>
                <w:szCs w:val="21"/>
                <w:lang w:val="es-ES"/>
              </w:rPr>
              <w:t xml:space="preserve">1 </w:t>
            </w:r>
            <w:proofErr w:type="spellStart"/>
            <w:r w:rsidRPr="009574B3">
              <w:rPr>
                <w:rFonts w:ascii="Calibri" w:hAnsi="Calibri" w:cs="Calibri"/>
                <w:b/>
                <w:bCs/>
                <w:sz w:val="21"/>
                <w:szCs w:val="21"/>
                <w:lang w:val="es-ES"/>
              </w:rPr>
              <w:t>day</w:t>
            </w:r>
            <w:proofErr w:type="spellEnd"/>
            <w:r w:rsidRPr="009574B3">
              <w:rPr>
                <w:rFonts w:ascii="Calibri" w:hAnsi="Calibri" w:cs="Calibri"/>
                <w:b/>
                <w:bCs/>
                <w:sz w:val="21"/>
                <w:szCs w:val="21"/>
                <w:lang w:val="es-ES"/>
              </w:rPr>
              <w:t xml:space="preserve"> </w:t>
            </w:r>
          </w:p>
        </w:tc>
        <w:tc>
          <w:tcPr>
            <w:tcW w:w="1277" w:type="dxa"/>
            <w:tcBorders>
              <w:top w:val="single" w:sz="2" w:space="0" w:color="auto"/>
              <w:left w:val="single" w:sz="6" w:space="0" w:color="000000"/>
              <w:bottom w:val="single" w:sz="2" w:space="0" w:color="000000"/>
              <w:right w:val="single" w:sz="6" w:space="0" w:color="000000"/>
            </w:tcBorders>
            <w:shd w:val="clear" w:color="auto" w:fill="D9D9D9" w:themeFill="background1" w:themeFillShade="D9"/>
            <w:vAlign w:val="center"/>
          </w:tcPr>
          <w:p w14:paraId="7D7FD04D" w14:textId="77777777" w:rsidR="009574B3" w:rsidRPr="009574B3" w:rsidRDefault="009574B3" w:rsidP="003634FC">
            <w:pPr>
              <w:widowControl w:val="0"/>
              <w:rPr>
                <w:rFonts w:ascii="Calibri" w:hAnsi="Calibri" w:cs="Calibri"/>
                <w:sz w:val="21"/>
                <w:szCs w:val="21"/>
                <w:lang w:val="es-ES"/>
              </w:rPr>
            </w:pPr>
            <w:r w:rsidRPr="009574B3">
              <w:rPr>
                <w:rFonts w:ascii="Calibri" w:hAnsi="Calibri" w:cs="Calibri"/>
                <w:b/>
                <w:bCs/>
                <w:sz w:val="21"/>
                <w:szCs w:val="21"/>
                <w:lang w:val="es-ES"/>
              </w:rPr>
              <w:t xml:space="preserve">2 </w:t>
            </w:r>
            <w:proofErr w:type="spellStart"/>
            <w:r w:rsidRPr="009574B3">
              <w:rPr>
                <w:rFonts w:ascii="Calibri" w:hAnsi="Calibri" w:cs="Calibri"/>
                <w:b/>
                <w:bCs/>
                <w:sz w:val="21"/>
                <w:szCs w:val="21"/>
                <w:lang w:val="es-ES"/>
              </w:rPr>
              <w:t>days</w:t>
            </w:r>
            <w:proofErr w:type="spellEnd"/>
            <w:r w:rsidRPr="009574B3">
              <w:rPr>
                <w:rFonts w:ascii="Calibri" w:hAnsi="Calibri" w:cs="Calibri"/>
                <w:b/>
                <w:bCs/>
                <w:sz w:val="21"/>
                <w:szCs w:val="21"/>
                <w:lang w:val="es-ES"/>
              </w:rPr>
              <w:t xml:space="preserve"> </w:t>
            </w:r>
          </w:p>
        </w:tc>
        <w:tc>
          <w:tcPr>
            <w:tcW w:w="1845" w:type="dxa"/>
            <w:tcBorders>
              <w:top w:val="single" w:sz="2" w:space="0" w:color="auto"/>
              <w:left w:val="single" w:sz="6" w:space="0" w:color="000000"/>
              <w:bottom w:val="single" w:sz="2" w:space="0" w:color="000000"/>
              <w:right w:val="single" w:sz="2" w:space="0" w:color="000000"/>
            </w:tcBorders>
            <w:shd w:val="clear" w:color="auto" w:fill="D9D9D9" w:themeFill="background1" w:themeFillShade="D9"/>
            <w:vAlign w:val="center"/>
          </w:tcPr>
          <w:p w14:paraId="2B671575" w14:textId="77777777" w:rsidR="009574B3" w:rsidRPr="009574B3" w:rsidRDefault="009574B3" w:rsidP="003634FC">
            <w:pPr>
              <w:widowControl w:val="0"/>
              <w:rPr>
                <w:rFonts w:ascii="Calibri" w:hAnsi="Calibri" w:cs="Calibri"/>
                <w:sz w:val="21"/>
                <w:szCs w:val="21"/>
                <w:lang w:val="es-ES"/>
              </w:rPr>
            </w:pPr>
            <w:r w:rsidRPr="009574B3">
              <w:rPr>
                <w:rFonts w:ascii="Calibri" w:hAnsi="Calibri" w:cs="Calibri"/>
                <w:b/>
                <w:bCs/>
                <w:sz w:val="21"/>
                <w:szCs w:val="21"/>
                <w:lang w:val="es-ES"/>
              </w:rPr>
              <w:t xml:space="preserve">3 </w:t>
            </w:r>
            <w:proofErr w:type="spellStart"/>
            <w:r w:rsidRPr="009574B3">
              <w:rPr>
                <w:rFonts w:ascii="Calibri" w:hAnsi="Calibri" w:cs="Calibri"/>
                <w:b/>
                <w:bCs/>
                <w:sz w:val="21"/>
                <w:szCs w:val="21"/>
                <w:lang w:val="es-ES"/>
              </w:rPr>
              <w:t>days</w:t>
            </w:r>
            <w:proofErr w:type="spellEnd"/>
            <w:r w:rsidRPr="009574B3">
              <w:rPr>
                <w:rFonts w:ascii="Calibri" w:hAnsi="Calibri" w:cs="Calibri"/>
                <w:b/>
                <w:bCs/>
                <w:sz w:val="21"/>
                <w:szCs w:val="21"/>
                <w:lang w:val="es-ES"/>
              </w:rPr>
              <w:t xml:space="preserve"> </w:t>
            </w:r>
            <w:proofErr w:type="spellStart"/>
            <w:r w:rsidRPr="009574B3">
              <w:rPr>
                <w:rFonts w:ascii="Calibri" w:hAnsi="Calibri" w:cs="Calibri"/>
                <w:b/>
                <w:bCs/>
                <w:sz w:val="21"/>
                <w:szCs w:val="21"/>
                <w:lang w:val="es-ES"/>
              </w:rPr>
              <w:t>or</w:t>
            </w:r>
            <w:proofErr w:type="spellEnd"/>
            <w:r w:rsidRPr="009574B3">
              <w:rPr>
                <w:rFonts w:ascii="Calibri" w:hAnsi="Calibri" w:cs="Calibri"/>
                <w:b/>
                <w:bCs/>
                <w:sz w:val="21"/>
                <w:szCs w:val="21"/>
                <w:lang w:val="es-ES"/>
              </w:rPr>
              <w:t xml:space="preserve"> more </w:t>
            </w:r>
          </w:p>
        </w:tc>
      </w:tr>
      <w:tr w:rsidR="009574B3" w14:paraId="596EDCFC" w14:textId="77777777" w:rsidTr="003634FC">
        <w:tc>
          <w:tcPr>
            <w:tcW w:w="4135" w:type="dxa"/>
            <w:tcBorders>
              <w:top w:val="single" w:sz="2" w:space="0" w:color="000000"/>
              <w:left w:val="single" w:sz="6" w:space="0" w:color="000000"/>
              <w:bottom w:val="single" w:sz="2" w:space="0" w:color="000000"/>
              <w:right w:val="single" w:sz="6" w:space="0" w:color="000000"/>
            </w:tcBorders>
            <w:vAlign w:val="center"/>
          </w:tcPr>
          <w:p w14:paraId="4D5A4418" w14:textId="77777777" w:rsidR="009574B3" w:rsidRPr="009574B3" w:rsidRDefault="009574B3" w:rsidP="003634FC">
            <w:pPr>
              <w:widowControl w:val="0"/>
              <w:rPr>
                <w:rFonts w:ascii="Calibri" w:hAnsi="Calibri" w:cs="Calibri"/>
                <w:sz w:val="21"/>
                <w:szCs w:val="21"/>
                <w:lang w:val="es-ES"/>
              </w:rPr>
            </w:pPr>
            <w:r w:rsidRPr="009574B3">
              <w:rPr>
                <w:rFonts w:ascii="Calibri" w:hAnsi="Calibri" w:cs="Calibri"/>
                <w:sz w:val="21"/>
                <w:szCs w:val="21"/>
                <w:lang w:val="es-ES"/>
              </w:rPr>
              <w:t>Min.1–</w:t>
            </w:r>
            <w:proofErr w:type="spellStart"/>
            <w:r w:rsidRPr="009574B3">
              <w:rPr>
                <w:rFonts w:ascii="Calibri" w:hAnsi="Calibri" w:cs="Calibri"/>
                <w:sz w:val="21"/>
                <w:szCs w:val="21"/>
                <w:lang w:val="es-ES"/>
              </w:rPr>
              <w:t>max</w:t>
            </w:r>
            <w:proofErr w:type="spellEnd"/>
            <w:r w:rsidRPr="009574B3">
              <w:rPr>
                <w:rFonts w:ascii="Calibri" w:hAnsi="Calibri" w:cs="Calibri"/>
                <w:sz w:val="21"/>
                <w:szCs w:val="21"/>
                <w:lang w:val="es-ES"/>
              </w:rPr>
              <w:t xml:space="preserve">. 25 </w:t>
            </w:r>
            <w:proofErr w:type="spellStart"/>
            <w:r w:rsidRPr="009574B3">
              <w:rPr>
                <w:rFonts w:ascii="Calibri" w:hAnsi="Calibri" w:cs="Calibri"/>
                <w:sz w:val="21"/>
                <w:szCs w:val="21"/>
                <w:lang w:val="es-ES"/>
              </w:rPr>
              <w:t>participants</w:t>
            </w:r>
            <w:proofErr w:type="spellEnd"/>
            <w:r w:rsidRPr="009574B3">
              <w:rPr>
                <w:rFonts w:ascii="Calibri" w:hAnsi="Calibri" w:cs="Calibri"/>
                <w:sz w:val="21"/>
                <w:szCs w:val="21"/>
                <w:lang w:val="es-ES"/>
              </w:rPr>
              <w:t xml:space="preserve"> </w:t>
            </w:r>
          </w:p>
        </w:tc>
        <w:tc>
          <w:tcPr>
            <w:tcW w:w="1277" w:type="dxa"/>
            <w:tcBorders>
              <w:top w:val="single" w:sz="2" w:space="0" w:color="000000"/>
              <w:left w:val="single" w:sz="6" w:space="0" w:color="000000"/>
              <w:bottom w:val="single" w:sz="2" w:space="0" w:color="000000"/>
              <w:right w:val="single" w:sz="6" w:space="0" w:color="000000"/>
            </w:tcBorders>
            <w:vAlign w:val="center"/>
          </w:tcPr>
          <w:p w14:paraId="1AF329B5" w14:textId="77777777" w:rsidR="009574B3" w:rsidRPr="009574B3" w:rsidRDefault="009574B3" w:rsidP="003634FC">
            <w:pPr>
              <w:widowControl w:val="0"/>
              <w:rPr>
                <w:rFonts w:ascii="Calibri" w:hAnsi="Calibri" w:cs="Calibri"/>
                <w:sz w:val="21"/>
                <w:szCs w:val="21"/>
                <w:lang w:val="es-ES"/>
              </w:rPr>
            </w:pPr>
            <w:r w:rsidRPr="009574B3">
              <w:rPr>
                <w:rFonts w:ascii="Calibri" w:hAnsi="Calibri" w:cs="Calibri"/>
                <w:sz w:val="21"/>
                <w:szCs w:val="21"/>
                <w:lang w:val="es-ES"/>
              </w:rPr>
              <w:t xml:space="preserve">EUR 1.000 </w:t>
            </w:r>
          </w:p>
        </w:tc>
        <w:tc>
          <w:tcPr>
            <w:tcW w:w="1277" w:type="dxa"/>
            <w:tcBorders>
              <w:top w:val="single" w:sz="2" w:space="0" w:color="000000"/>
              <w:left w:val="single" w:sz="6" w:space="0" w:color="000000"/>
              <w:bottom w:val="single" w:sz="2" w:space="0" w:color="000000"/>
              <w:right w:val="single" w:sz="6" w:space="0" w:color="000000"/>
            </w:tcBorders>
            <w:vAlign w:val="center"/>
          </w:tcPr>
          <w:p w14:paraId="7D93C830" w14:textId="77777777" w:rsidR="009574B3" w:rsidRPr="009574B3" w:rsidRDefault="009574B3" w:rsidP="003634FC">
            <w:pPr>
              <w:widowControl w:val="0"/>
              <w:rPr>
                <w:rFonts w:ascii="Calibri" w:hAnsi="Calibri" w:cs="Calibri"/>
                <w:sz w:val="21"/>
                <w:szCs w:val="21"/>
                <w:lang w:val="es-ES"/>
              </w:rPr>
            </w:pPr>
            <w:r w:rsidRPr="009574B3">
              <w:rPr>
                <w:rFonts w:ascii="Calibri" w:hAnsi="Calibri" w:cs="Calibri"/>
                <w:sz w:val="21"/>
                <w:szCs w:val="21"/>
                <w:lang w:val="es-ES"/>
              </w:rPr>
              <w:t xml:space="preserve">EUR 2.000 </w:t>
            </w:r>
          </w:p>
        </w:tc>
        <w:tc>
          <w:tcPr>
            <w:tcW w:w="1845" w:type="dxa"/>
            <w:tcBorders>
              <w:top w:val="single" w:sz="2" w:space="0" w:color="000000"/>
              <w:left w:val="single" w:sz="6" w:space="0" w:color="000000"/>
              <w:bottom w:val="single" w:sz="2" w:space="0" w:color="000000"/>
              <w:right w:val="single" w:sz="2" w:space="0" w:color="000000"/>
            </w:tcBorders>
            <w:vAlign w:val="center"/>
          </w:tcPr>
          <w:p w14:paraId="2973C590" w14:textId="77777777" w:rsidR="009574B3" w:rsidRPr="009574B3" w:rsidRDefault="009574B3" w:rsidP="003634FC">
            <w:pPr>
              <w:widowControl w:val="0"/>
              <w:rPr>
                <w:rFonts w:ascii="Calibri" w:hAnsi="Calibri" w:cs="Calibri"/>
                <w:sz w:val="21"/>
                <w:szCs w:val="21"/>
                <w:lang w:val="es-ES"/>
              </w:rPr>
            </w:pPr>
            <w:r w:rsidRPr="009574B3">
              <w:rPr>
                <w:rFonts w:ascii="Calibri" w:hAnsi="Calibri" w:cs="Calibri"/>
                <w:sz w:val="21"/>
                <w:szCs w:val="21"/>
                <w:lang w:val="es-ES"/>
              </w:rPr>
              <w:t xml:space="preserve">EUR 3.500 </w:t>
            </w:r>
          </w:p>
        </w:tc>
      </w:tr>
      <w:tr w:rsidR="009574B3" w14:paraId="09D9A2C7" w14:textId="77777777" w:rsidTr="003634FC">
        <w:tc>
          <w:tcPr>
            <w:tcW w:w="4135" w:type="dxa"/>
            <w:tcBorders>
              <w:top w:val="single" w:sz="2" w:space="0" w:color="000000"/>
              <w:left w:val="single" w:sz="6" w:space="0" w:color="000000"/>
              <w:bottom w:val="single" w:sz="2" w:space="0" w:color="000000"/>
              <w:right w:val="single" w:sz="6" w:space="0" w:color="000000"/>
            </w:tcBorders>
            <w:vAlign w:val="center"/>
          </w:tcPr>
          <w:p w14:paraId="0D2087D1" w14:textId="77777777" w:rsidR="009574B3" w:rsidRPr="009574B3" w:rsidRDefault="009574B3" w:rsidP="003634FC">
            <w:pPr>
              <w:widowControl w:val="0"/>
              <w:rPr>
                <w:rFonts w:ascii="Calibri" w:hAnsi="Calibri" w:cs="Calibri"/>
                <w:sz w:val="21"/>
                <w:szCs w:val="21"/>
                <w:lang w:val="es-ES"/>
              </w:rPr>
            </w:pPr>
            <w:r w:rsidRPr="009574B3">
              <w:rPr>
                <w:rFonts w:ascii="Calibri" w:hAnsi="Calibri" w:cs="Calibri"/>
                <w:sz w:val="21"/>
                <w:szCs w:val="21"/>
                <w:lang w:val="es-ES"/>
              </w:rPr>
              <w:t xml:space="preserve">26-50 </w:t>
            </w:r>
            <w:proofErr w:type="spellStart"/>
            <w:r w:rsidRPr="009574B3">
              <w:rPr>
                <w:rFonts w:ascii="Calibri" w:hAnsi="Calibri" w:cs="Calibri"/>
                <w:sz w:val="21"/>
                <w:szCs w:val="21"/>
                <w:lang w:val="es-ES"/>
              </w:rPr>
              <w:t>participants</w:t>
            </w:r>
            <w:proofErr w:type="spellEnd"/>
            <w:r w:rsidRPr="009574B3">
              <w:rPr>
                <w:rFonts w:ascii="Calibri" w:hAnsi="Calibri" w:cs="Calibri"/>
                <w:sz w:val="21"/>
                <w:szCs w:val="21"/>
                <w:lang w:val="es-ES"/>
              </w:rPr>
              <w:t xml:space="preserve"> </w:t>
            </w:r>
          </w:p>
        </w:tc>
        <w:tc>
          <w:tcPr>
            <w:tcW w:w="1277" w:type="dxa"/>
            <w:tcBorders>
              <w:top w:val="single" w:sz="2" w:space="0" w:color="000000"/>
              <w:left w:val="single" w:sz="6" w:space="0" w:color="000000"/>
              <w:bottom w:val="single" w:sz="2" w:space="0" w:color="000000"/>
              <w:right w:val="single" w:sz="6" w:space="0" w:color="000000"/>
            </w:tcBorders>
            <w:vAlign w:val="center"/>
          </w:tcPr>
          <w:p w14:paraId="34070F5B" w14:textId="77777777" w:rsidR="009574B3" w:rsidRPr="009574B3" w:rsidRDefault="009574B3" w:rsidP="003634FC">
            <w:pPr>
              <w:widowControl w:val="0"/>
              <w:rPr>
                <w:rFonts w:ascii="Calibri" w:hAnsi="Calibri" w:cs="Calibri"/>
                <w:sz w:val="21"/>
                <w:szCs w:val="21"/>
                <w:lang w:val="es-ES"/>
              </w:rPr>
            </w:pPr>
            <w:r w:rsidRPr="009574B3">
              <w:rPr>
                <w:rFonts w:ascii="Calibri" w:hAnsi="Calibri" w:cs="Calibri"/>
                <w:sz w:val="21"/>
                <w:szCs w:val="21"/>
                <w:lang w:val="es-ES"/>
              </w:rPr>
              <w:t xml:space="preserve">EUR 2.000 </w:t>
            </w:r>
          </w:p>
        </w:tc>
        <w:tc>
          <w:tcPr>
            <w:tcW w:w="1277" w:type="dxa"/>
            <w:tcBorders>
              <w:top w:val="single" w:sz="2" w:space="0" w:color="000000"/>
              <w:left w:val="single" w:sz="6" w:space="0" w:color="000000"/>
              <w:bottom w:val="single" w:sz="2" w:space="0" w:color="000000"/>
              <w:right w:val="single" w:sz="6" w:space="0" w:color="000000"/>
            </w:tcBorders>
            <w:vAlign w:val="center"/>
          </w:tcPr>
          <w:p w14:paraId="0DE4D2E7" w14:textId="77777777" w:rsidR="009574B3" w:rsidRPr="009574B3" w:rsidRDefault="009574B3" w:rsidP="003634FC">
            <w:pPr>
              <w:widowControl w:val="0"/>
              <w:rPr>
                <w:rFonts w:ascii="Calibri" w:hAnsi="Calibri" w:cs="Calibri"/>
                <w:sz w:val="21"/>
                <w:szCs w:val="21"/>
                <w:lang w:val="es-ES"/>
              </w:rPr>
            </w:pPr>
            <w:r w:rsidRPr="009574B3">
              <w:rPr>
                <w:rFonts w:ascii="Calibri" w:hAnsi="Calibri" w:cs="Calibri"/>
                <w:sz w:val="21"/>
                <w:szCs w:val="21"/>
                <w:lang w:val="es-ES"/>
              </w:rPr>
              <w:t xml:space="preserve">EUR 4.000 </w:t>
            </w:r>
          </w:p>
        </w:tc>
        <w:tc>
          <w:tcPr>
            <w:tcW w:w="1845" w:type="dxa"/>
            <w:tcBorders>
              <w:top w:val="single" w:sz="2" w:space="0" w:color="000000"/>
              <w:left w:val="single" w:sz="6" w:space="0" w:color="000000"/>
              <w:bottom w:val="single" w:sz="2" w:space="0" w:color="000000"/>
              <w:right w:val="single" w:sz="2" w:space="0" w:color="000000"/>
            </w:tcBorders>
            <w:vAlign w:val="center"/>
          </w:tcPr>
          <w:p w14:paraId="1E7BAE47" w14:textId="77777777" w:rsidR="009574B3" w:rsidRPr="009574B3" w:rsidRDefault="009574B3" w:rsidP="003634FC">
            <w:pPr>
              <w:widowControl w:val="0"/>
              <w:rPr>
                <w:rFonts w:ascii="Calibri" w:hAnsi="Calibri" w:cs="Calibri"/>
                <w:sz w:val="21"/>
                <w:szCs w:val="21"/>
                <w:lang w:val="es-ES"/>
              </w:rPr>
            </w:pPr>
            <w:r w:rsidRPr="009574B3">
              <w:rPr>
                <w:rFonts w:ascii="Calibri" w:hAnsi="Calibri" w:cs="Calibri"/>
                <w:sz w:val="21"/>
                <w:szCs w:val="21"/>
                <w:lang w:val="es-ES"/>
              </w:rPr>
              <w:t xml:space="preserve">EUR 6.000 </w:t>
            </w:r>
          </w:p>
        </w:tc>
      </w:tr>
      <w:tr w:rsidR="009574B3" w14:paraId="740D6C07" w14:textId="77777777" w:rsidTr="003634FC">
        <w:tc>
          <w:tcPr>
            <w:tcW w:w="4135" w:type="dxa"/>
            <w:tcBorders>
              <w:top w:val="single" w:sz="2" w:space="0" w:color="000000"/>
              <w:left w:val="single" w:sz="6" w:space="0" w:color="000000"/>
              <w:bottom w:val="single" w:sz="2" w:space="0" w:color="000000"/>
              <w:right w:val="single" w:sz="6" w:space="0" w:color="000000"/>
            </w:tcBorders>
            <w:vAlign w:val="center"/>
          </w:tcPr>
          <w:p w14:paraId="7D465C9E" w14:textId="77777777" w:rsidR="009574B3" w:rsidRPr="009574B3" w:rsidRDefault="009574B3" w:rsidP="003634FC">
            <w:pPr>
              <w:widowControl w:val="0"/>
              <w:rPr>
                <w:rFonts w:ascii="Calibri" w:hAnsi="Calibri" w:cs="Calibri"/>
                <w:sz w:val="21"/>
                <w:szCs w:val="21"/>
                <w:lang w:val="es-ES"/>
              </w:rPr>
            </w:pPr>
            <w:r w:rsidRPr="009574B3">
              <w:rPr>
                <w:rFonts w:ascii="Calibri" w:hAnsi="Calibri" w:cs="Calibri"/>
                <w:sz w:val="21"/>
                <w:szCs w:val="21"/>
                <w:lang w:val="es-ES"/>
              </w:rPr>
              <w:t xml:space="preserve">51-100 </w:t>
            </w:r>
            <w:proofErr w:type="spellStart"/>
            <w:r w:rsidRPr="009574B3">
              <w:rPr>
                <w:rFonts w:ascii="Calibri" w:hAnsi="Calibri" w:cs="Calibri"/>
                <w:sz w:val="21"/>
                <w:szCs w:val="21"/>
                <w:lang w:val="es-ES"/>
              </w:rPr>
              <w:t>participants</w:t>
            </w:r>
            <w:proofErr w:type="spellEnd"/>
            <w:r w:rsidRPr="009574B3">
              <w:rPr>
                <w:rFonts w:ascii="Calibri" w:hAnsi="Calibri" w:cs="Calibri"/>
                <w:sz w:val="21"/>
                <w:szCs w:val="21"/>
                <w:lang w:val="es-ES"/>
              </w:rPr>
              <w:t xml:space="preserve"> </w:t>
            </w:r>
          </w:p>
        </w:tc>
        <w:tc>
          <w:tcPr>
            <w:tcW w:w="1277" w:type="dxa"/>
            <w:tcBorders>
              <w:top w:val="single" w:sz="2" w:space="0" w:color="000000"/>
              <w:left w:val="single" w:sz="6" w:space="0" w:color="000000"/>
              <w:bottom w:val="single" w:sz="2" w:space="0" w:color="000000"/>
              <w:right w:val="single" w:sz="6" w:space="0" w:color="000000"/>
            </w:tcBorders>
            <w:vAlign w:val="center"/>
          </w:tcPr>
          <w:p w14:paraId="0F5C1FAC" w14:textId="77777777" w:rsidR="009574B3" w:rsidRPr="009574B3" w:rsidRDefault="009574B3" w:rsidP="003634FC">
            <w:pPr>
              <w:widowControl w:val="0"/>
              <w:rPr>
                <w:rFonts w:ascii="Calibri" w:hAnsi="Calibri" w:cs="Calibri"/>
                <w:sz w:val="21"/>
                <w:szCs w:val="21"/>
                <w:lang w:val="es-ES"/>
              </w:rPr>
            </w:pPr>
            <w:r w:rsidRPr="009574B3">
              <w:rPr>
                <w:rFonts w:ascii="Calibri" w:hAnsi="Calibri" w:cs="Calibri"/>
                <w:sz w:val="21"/>
                <w:szCs w:val="21"/>
                <w:lang w:val="es-ES"/>
              </w:rPr>
              <w:t xml:space="preserve">EUR 4.000 </w:t>
            </w:r>
          </w:p>
        </w:tc>
        <w:tc>
          <w:tcPr>
            <w:tcW w:w="1277" w:type="dxa"/>
            <w:tcBorders>
              <w:top w:val="single" w:sz="2" w:space="0" w:color="000000"/>
              <w:left w:val="single" w:sz="6" w:space="0" w:color="000000"/>
              <w:bottom w:val="single" w:sz="2" w:space="0" w:color="000000"/>
              <w:right w:val="single" w:sz="6" w:space="0" w:color="000000"/>
            </w:tcBorders>
            <w:vAlign w:val="center"/>
          </w:tcPr>
          <w:p w14:paraId="5C37D024" w14:textId="77777777" w:rsidR="009574B3" w:rsidRPr="009574B3" w:rsidRDefault="009574B3" w:rsidP="003634FC">
            <w:pPr>
              <w:widowControl w:val="0"/>
              <w:rPr>
                <w:rFonts w:ascii="Calibri" w:hAnsi="Calibri" w:cs="Calibri"/>
                <w:sz w:val="21"/>
                <w:szCs w:val="21"/>
                <w:lang w:val="es-ES"/>
              </w:rPr>
            </w:pPr>
            <w:r w:rsidRPr="009574B3">
              <w:rPr>
                <w:rFonts w:ascii="Calibri" w:hAnsi="Calibri" w:cs="Calibri"/>
                <w:sz w:val="21"/>
                <w:szCs w:val="21"/>
                <w:lang w:val="es-ES"/>
              </w:rPr>
              <w:t xml:space="preserve">EUR 6.000 </w:t>
            </w:r>
          </w:p>
        </w:tc>
        <w:tc>
          <w:tcPr>
            <w:tcW w:w="1845" w:type="dxa"/>
            <w:tcBorders>
              <w:top w:val="single" w:sz="2" w:space="0" w:color="000000"/>
              <w:left w:val="single" w:sz="6" w:space="0" w:color="000000"/>
              <w:bottom w:val="single" w:sz="2" w:space="0" w:color="000000"/>
              <w:right w:val="single" w:sz="2" w:space="0" w:color="000000"/>
            </w:tcBorders>
            <w:vAlign w:val="center"/>
          </w:tcPr>
          <w:p w14:paraId="6438D9EE" w14:textId="77777777" w:rsidR="009574B3" w:rsidRPr="009574B3" w:rsidRDefault="009574B3" w:rsidP="003634FC">
            <w:pPr>
              <w:widowControl w:val="0"/>
              <w:rPr>
                <w:rFonts w:ascii="Calibri" w:hAnsi="Calibri" w:cs="Calibri"/>
                <w:sz w:val="21"/>
                <w:szCs w:val="21"/>
                <w:lang w:val="es-ES"/>
              </w:rPr>
            </w:pPr>
            <w:r w:rsidRPr="009574B3">
              <w:rPr>
                <w:rFonts w:ascii="Calibri" w:hAnsi="Calibri" w:cs="Calibri"/>
                <w:sz w:val="21"/>
                <w:szCs w:val="21"/>
                <w:lang w:val="es-ES"/>
              </w:rPr>
              <w:t xml:space="preserve">EUR 8.500 </w:t>
            </w:r>
          </w:p>
        </w:tc>
      </w:tr>
      <w:tr w:rsidR="009574B3" w14:paraId="0E7F83FA" w14:textId="77777777" w:rsidTr="003634FC">
        <w:tc>
          <w:tcPr>
            <w:tcW w:w="4135" w:type="dxa"/>
            <w:tcBorders>
              <w:top w:val="single" w:sz="2" w:space="0" w:color="000000"/>
              <w:left w:val="single" w:sz="6" w:space="0" w:color="000000"/>
              <w:bottom w:val="single" w:sz="2" w:space="0" w:color="000000"/>
              <w:right w:val="single" w:sz="6" w:space="0" w:color="000000"/>
            </w:tcBorders>
            <w:vAlign w:val="center"/>
          </w:tcPr>
          <w:p w14:paraId="41F65050" w14:textId="77777777" w:rsidR="009574B3" w:rsidRPr="009574B3" w:rsidRDefault="009574B3" w:rsidP="003634FC">
            <w:pPr>
              <w:widowControl w:val="0"/>
              <w:rPr>
                <w:rFonts w:ascii="Calibri" w:hAnsi="Calibri" w:cs="Calibri"/>
                <w:sz w:val="21"/>
                <w:szCs w:val="21"/>
                <w:lang w:val="es-ES"/>
              </w:rPr>
            </w:pPr>
            <w:r w:rsidRPr="009574B3">
              <w:rPr>
                <w:rFonts w:ascii="Calibri" w:hAnsi="Calibri" w:cs="Calibri"/>
                <w:sz w:val="21"/>
                <w:szCs w:val="21"/>
                <w:lang w:val="es-ES"/>
              </w:rPr>
              <w:t xml:space="preserve">101-200 </w:t>
            </w:r>
            <w:proofErr w:type="spellStart"/>
            <w:r w:rsidRPr="009574B3">
              <w:rPr>
                <w:rFonts w:ascii="Calibri" w:hAnsi="Calibri" w:cs="Calibri"/>
                <w:sz w:val="21"/>
                <w:szCs w:val="21"/>
                <w:lang w:val="es-ES"/>
              </w:rPr>
              <w:t>participants</w:t>
            </w:r>
            <w:proofErr w:type="spellEnd"/>
            <w:r w:rsidRPr="009574B3">
              <w:rPr>
                <w:rFonts w:ascii="Calibri" w:hAnsi="Calibri" w:cs="Calibri"/>
                <w:sz w:val="21"/>
                <w:szCs w:val="21"/>
                <w:lang w:val="es-ES"/>
              </w:rPr>
              <w:t xml:space="preserve"> </w:t>
            </w:r>
          </w:p>
        </w:tc>
        <w:tc>
          <w:tcPr>
            <w:tcW w:w="1277" w:type="dxa"/>
            <w:tcBorders>
              <w:top w:val="single" w:sz="2" w:space="0" w:color="000000"/>
              <w:left w:val="single" w:sz="6" w:space="0" w:color="000000"/>
              <w:bottom w:val="single" w:sz="2" w:space="0" w:color="000000"/>
              <w:right w:val="single" w:sz="6" w:space="0" w:color="000000"/>
            </w:tcBorders>
            <w:vAlign w:val="center"/>
          </w:tcPr>
          <w:p w14:paraId="2173EC00" w14:textId="77777777" w:rsidR="009574B3" w:rsidRPr="009574B3" w:rsidRDefault="009574B3" w:rsidP="003634FC">
            <w:pPr>
              <w:widowControl w:val="0"/>
              <w:rPr>
                <w:rFonts w:ascii="Calibri" w:hAnsi="Calibri" w:cs="Calibri"/>
                <w:sz w:val="21"/>
                <w:szCs w:val="21"/>
                <w:lang w:val="es-ES"/>
              </w:rPr>
            </w:pPr>
            <w:r w:rsidRPr="009574B3">
              <w:rPr>
                <w:rFonts w:ascii="Calibri" w:hAnsi="Calibri" w:cs="Calibri"/>
                <w:sz w:val="21"/>
                <w:szCs w:val="21"/>
                <w:lang w:val="es-ES"/>
              </w:rPr>
              <w:t xml:space="preserve">EUR 6.000 </w:t>
            </w:r>
          </w:p>
        </w:tc>
        <w:tc>
          <w:tcPr>
            <w:tcW w:w="1277" w:type="dxa"/>
            <w:tcBorders>
              <w:top w:val="single" w:sz="2" w:space="0" w:color="000000"/>
              <w:left w:val="single" w:sz="6" w:space="0" w:color="000000"/>
              <w:bottom w:val="single" w:sz="2" w:space="0" w:color="000000"/>
              <w:right w:val="single" w:sz="6" w:space="0" w:color="000000"/>
            </w:tcBorders>
            <w:vAlign w:val="center"/>
          </w:tcPr>
          <w:p w14:paraId="773174CB" w14:textId="77777777" w:rsidR="009574B3" w:rsidRPr="009574B3" w:rsidRDefault="009574B3" w:rsidP="003634FC">
            <w:pPr>
              <w:widowControl w:val="0"/>
              <w:rPr>
                <w:rFonts w:ascii="Calibri" w:hAnsi="Calibri" w:cs="Calibri"/>
                <w:sz w:val="21"/>
                <w:szCs w:val="21"/>
                <w:lang w:val="es-ES"/>
              </w:rPr>
            </w:pPr>
            <w:r w:rsidRPr="009574B3">
              <w:rPr>
                <w:rFonts w:ascii="Calibri" w:hAnsi="Calibri" w:cs="Calibri"/>
                <w:sz w:val="21"/>
                <w:szCs w:val="21"/>
                <w:lang w:val="es-ES"/>
              </w:rPr>
              <w:t xml:space="preserve">EUR 8.500 </w:t>
            </w:r>
          </w:p>
        </w:tc>
        <w:tc>
          <w:tcPr>
            <w:tcW w:w="1845" w:type="dxa"/>
            <w:tcBorders>
              <w:top w:val="single" w:sz="2" w:space="0" w:color="000000"/>
              <w:left w:val="single" w:sz="6" w:space="0" w:color="000000"/>
              <w:bottom w:val="single" w:sz="2" w:space="0" w:color="000000"/>
              <w:right w:val="single" w:sz="2" w:space="0" w:color="000000"/>
            </w:tcBorders>
            <w:vAlign w:val="center"/>
          </w:tcPr>
          <w:p w14:paraId="3F5A83CF" w14:textId="77777777" w:rsidR="009574B3" w:rsidRPr="009574B3" w:rsidRDefault="009574B3" w:rsidP="003634FC">
            <w:pPr>
              <w:widowControl w:val="0"/>
              <w:rPr>
                <w:rFonts w:ascii="Calibri" w:hAnsi="Calibri" w:cs="Calibri"/>
                <w:sz w:val="21"/>
                <w:szCs w:val="21"/>
                <w:lang w:val="es-ES"/>
              </w:rPr>
            </w:pPr>
            <w:r w:rsidRPr="009574B3">
              <w:rPr>
                <w:rFonts w:ascii="Calibri" w:hAnsi="Calibri" w:cs="Calibri"/>
                <w:sz w:val="21"/>
                <w:szCs w:val="21"/>
                <w:lang w:val="es-ES"/>
              </w:rPr>
              <w:t xml:space="preserve">EUR 10.000 </w:t>
            </w:r>
          </w:p>
        </w:tc>
      </w:tr>
    </w:tbl>
    <w:p w14:paraId="5222292C" w14:textId="77777777" w:rsidR="001C783F" w:rsidRDefault="001C783F" w:rsidP="009574B3">
      <w:pPr>
        <w:rPr>
          <w:rFonts w:cstheme="minorHAnsi"/>
          <w:b/>
          <w:bCs/>
          <w:i/>
          <w:iCs/>
          <w:color w:val="000000"/>
        </w:rPr>
      </w:pPr>
    </w:p>
    <w:p w14:paraId="34AC8C64" w14:textId="1C5DB62A" w:rsidR="009574B3" w:rsidRPr="009574B3" w:rsidRDefault="009574B3" w:rsidP="009574B3">
      <w:pPr>
        <w:rPr>
          <w:rFonts w:cstheme="minorHAnsi"/>
          <w:b/>
          <w:bCs/>
          <w:i/>
          <w:iCs/>
          <w:color w:val="000000"/>
        </w:rPr>
      </w:pPr>
      <w:r>
        <w:rPr>
          <w:rFonts w:cstheme="minorHAnsi"/>
          <w:b/>
          <w:bCs/>
          <w:i/>
          <w:iCs/>
          <w:color w:val="000000"/>
        </w:rPr>
        <w:t>V</w:t>
      </w:r>
      <w:r w:rsidRPr="009574B3">
        <w:rPr>
          <w:rFonts w:cstheme="minorHAnsi"/>
          <w:b/>
          <w:bCs/>
          <w:i/>
          <w:iCs/>
          <w:color w:val="000000"/>
        </w:rPr>
        <w:t xml:space="preserve">irtual </w:t>
      </w:r>
      <w:proofErr w:type="spellStart"/>
      <w:r w:rsidRPr="009574B3">
        <w:rPr>
          <w:rFonts w:cstheme="minorHAnsi"/>
          <w:b/>
          <w:bCs/>
          <w:i/>
          <w:iCs/>
          <w:color w:val="000000"/>
        </w:rPr>
        <w:t>meetings</w:t>
      </w:r>
      <w:proofErr w:type="spellEnd"/>
      <w:r>
        <w:rPr>
          <w:rFonts w:cstheme="minorHAnsi"/>
          <w:b/>
          <w:bCs/>
          <w:i/>
          <w:iCs/>
          <w:color w:val="000000"/>
        </w:rPr>
        <w:t>:</w:t>
      </w:r>
      <w:r w:rsidRPr="009574B3">
        <w:rPr>
          <w:rFonts w:cstheme="minorHAnsi"/>
          <w:b/>
          <w:bCs/>
          <w:i/>
          <w:iCs/>
          <w:color w:val="000000"/>
        </w:rPr>
        <w:t xml:space="preserve"> </w:t>
      </w:r>
    </w:p>
    <w:tbl>
      <w:tblPr>
        <w:tblW w:w="8535" w:type="dxa"/>
        <w:tblLayout w:type="fixed"/>
        <w:tblCellMar>
          <w:top w:w="15" w:type="dxa"/>
          <w:left w:w="15" w:type="dxa"/>
          <w:bottom w:w="15" w:type="dxa"/>
          <w:right w:w="15" w:type="dxa"/>
        </w:tblCellMar>
        <w:tblLook w:val="04A0" w:firstRow="1" w:lastRow="0" w:firstColumn="1" w:lastColumn="0" w:noHBand="0" w:noVBand="1"/>
      </w:tblPr>
      <w:tblGrid>
        <w:gridCol w:w="4108"/>
        <w:gridCol w:w="1276"/>
        <w:gridCol w:w="1363"/>
        <w:gridCol w:w="1788"/>
      </w:tblGrid>
      <w:tr w:rsidR="009574B3" w:rsidRPr="00783CD3" w14:paraId="432430DC" w14:textId="77777777" w:rsidTr="003634FC">
        <w:tc>
          <w:tcPr>
            <w:tcW w:w="4108" w:type="dxa"/>
            <w:vMerge w:val="restart"/>
            <w:tcBorders>
              <w:top w:val="single" w:sz="6" w:space="0" w:color="000000"/>
              <w:left w:val="single" w:sz="2" w:space="0" w:color="000000"/>
              <w:bottom w:val="single" w:sz="2" w:space="0" w:color="000000"/>
              <w:right w:val="single" w:sz="6" w:space="0" w:color="000000"/>
            </w:tcBorders>
            <w:shd w:val="clear" w:color="auto" w:fill="D9D9D9" w:themeFill="background1" w:themeFillShade="D9"/>
            <w:vAlign w:val="center"/>
          </w:tcPr>
          <w:p w14:paraId="5A929F82" w14:textId="77777777" w:rsidR="009574B3" w:rsidRPr="001C783F" w:rsidRDefault="009574B3" w:rsidP="003634FC">
            <w:pPr>
              <w:widowControl w:val="0"/>
              <w:rPr>
                <w:rFonts w:ascii="Calibri" w:hAnsi="Calibri" w:cs="Calibri"/>
                <w:sz w:val="21"/>
                <w:szCs w:val="21"/>
                <w:lang w:val="en-US"/>
              </w:rPr>
            </w:pPr>
            <w:r w:rsidRPr="001C783F">
              <w:rPr>
                <w:rFonts w:ascii="Calibri" w:hAnsi="Calibri" w:cs="Calibri"/>
                <w:b/>
                <w:bCs/>
                <w:sz w:val="21"/>
                <w:szCs w:val="21"/>
                <w:lang w:val="en-US"/>
              </w:rPr>
              <w:t xml:space="preserve">Total participants for the entire duration of the event </w:t>
            </w:r>
          </w:p>
        </w:tc>
        <w:tc>
          <w:tcPr>
            <w:tcW w:w="4427" w:type="dxa"/>
            <w:gridSpan w:val="3"/>
            <w:tcBorders>
              <w:top w:val="single" w:sz="6" w:space="0" w:color="000000"/>
              <w:left w:val="single" w:sz="6" w:space="0" w:color="000000"/>
              <w:bottom w:val="single" w:sz="2" w:space="0" w:color="000000"/>
              <w:right w:val="single" w:sz="2" w:space="0" w:color="000000"/>
            </w:tcBorders>
            <w:shd w:val="clear" w:color="auto" w:fill="D9D9D9" w:themeFill="background1" w:themeFillShade="D9"/>
            <w:vAlign w:val="center"/>
          </w:tcPr>
          <w:p w14:paraId="45FE2D7F" w14:textId="77777777" w:rsidR="009574B3" w:rsidRPr="001C783F" w:rsidRDefault="009574B3" w:rsidP="003634FC">
            <w:pPr>
              <w:widowControl w:val="0"/>
              <w:rPr>
                <w:rFonts w:ascii="Calibri" w:hAnsi="Calibri" w:cs="Calibri"/>
                <w:sz w:val="21"/>
                <w:szCs w:val="21"/>
                <w:lang w:val="en-US"/>
              </w:rPr>
            </w:pPr>
            <w:r w:rsidRPr="001C783F">
              <w:rPr>
                <w:rFonts w:ascii="Calibri" w:hAnsi="Calibri" w:cs="Calibri"/>
                <w:b/>
                <w:bCs/>
                <w:sz w:val="21"/>
                <w:szCs w:val="21"/>
                <w:lang w:val="en-US"/>
              </w:rPr>
              <w:t xml:space="preserve">LOS grant for a COST virtual event lasting: </w:t>
            </w:r>
          </w:p>
        </w:tc>
      </w:tr>
      <w:tr w:rsidR="009574B3" w:rsidRPr="00776E82" w14:paraId="0334DE16" w14:textId="77777777" w:rsidTr="003634FC">
        <w:tc>
          <w:tcPr>
            <w:tcW w:w="4108" w:type="dxa"/>
            <w:vMerge/>
            <w:tcBorders>
              <w:top w:val="single" w:sz="6" w:space="0" w:color="000000"/>
              <w:left w:val="single" w:sz="2" w:space="0" w:color="000000"/>
              <w:bottom w:val="single" w:sz="2" w:space="0" w:color="000000"/>
              <w:right w:val="single" w:sz="6" w:space="0" w:color="000000"/>
            </w:tcBorders>
            <w:vAlign w:val="center"/>
          </w:tcPr>
          <w:p w14:paraId="5E734BF3" w14:textId="77777777" w:rsidR="009574B3" w:rsidRPr="001C783F" w:rsidRDefault="009574B3" w:rsidP="003634FC">
            <w:pPr>
              <w:widowControl w:val="0"/>
              <w:rPr>
                <w:rFonts w:ascii="Calibri" w:hAnsi="Calibri" w:cs="Calibri"/>
                <w:sz w:val="21"/>
                <w:szCs w:val="21"/>
                <w:lang w:val="en-US"/>
              </w:rPr>
            </w:pPr>
          </w:p>
        </w:tc>
        <w:tc>
          <w:tcPr>
            <w:tcW w:w="1276" w:type="dxa"/>
            <w:tcBorders>
              <w:top w:val="single" w:sz="2" w:space="0" w:color="000000"/>
              <w:left w:val="single" w:sz="6" w:space="0" w:color="000000"/>
              <w:bottom w:val="single" w:sz="2" w:space="0" w:color="000000"/>
              <w:right w:val="single" w:sz="6" w:space="0" w:color="000000"/>
            </w:tcBorders>
            <w:shd w:val="clear" w:color="auto" w:fill="D9D9D9" w:themeFill="background1" w:themeFillShade="D9"/>
            <w:vAlign w:val="center"/>
          </w:tcPr>
          <w:p w14:paraId="083595ED" w14:textId="77777777" w:rsidR="009574B3" w:rsidRPr="001C783F" w:rsidRDefault="009574B3" w:rsidP="003634FC">
            <w:pPr>
              <w:widowControl w:val="0"/>
              <w:rPr>
                <w:rFonts w:ascii="Calibri" w:hAnsi="Calibri" w:cs="Calibri"/>
                <w:sz w:val="21"/>
                <w:szCs w:val="21"/>
                <w:lang w:val="es-ES"/>
              </w:rPr>
            </w:pPr>
            <w:r w:rsidRPr="001C783F">
              <w:rPr>
                <w:rFonts w:ascii="Calibri" w:hAnsi="Calibri" w:cs="Calibri"/>
                <w:b/>
                <w:bCs/>
                <w:sz w:val="21"/>
                <w:szCs w:val="21"/>
                <w:lang w:val="es-ES"/>
              </w:rPr>
              <w:t xml:space="preserve">1-day </w:t>
            </w:r>
          </w:p>
        </w:tc>
        <w:tc>
          <w:tcPr>
            <w:tcW w:w="1363" w:type="dxa"/>
            <w:tcBorders>
              <w:top w:val="single" w:sz="2" w:space="0" w:color="000000"/>
              <w:left w:val="single" w:sz="6" w:space="0" w:color="000000"/>
              <w:bottom w:val="single" w:sz="2" w:space="0" w:color="000000"/>
              <w:right w:val="single" w:sz="6" w:space="0" w:color="000000"/>
            </w:tcBorders>
            <w:shd w:val="clear" w:color="auto" w:fill="D9D9D9" w:themeFill="background1" w:themeFillShade="D9"/>
            <w:vAlign w:val="center"/>
          </w:tcPr>
          <w:p w14:paraId="0AC5671D" w14:textId="77777777" w:rsidR="009574B3" w:rsidRPr="001C783F" w:rsidRDefault="009574B3" w:rsidP="003634FC">
            <w:pPr>
              <w:widowControl w:val="0"/>
              <w:rPr>
                <w:rFonts w:ascii="Calibri" w:hAnsi="Calibri" w:cs="Calibri"/>
                <w:sz w:val="21"/>
                <w:szCs w:val="21"/>
                <w:lang w:val="es-ES"/>
              </w:rPr>
            </w:pPr>
            <w:r w:rsidRPr="001C783F">
              <w:rPr>
                <w:rFonts w:ascii="Calibri" w:hAnsi="Calibri" w:cs="Calibri"/>
                <w:b/>
                <w:bCs/>
                <w:sz w:val="21"/>
                <w:szCs w:val="21"/>
                <w:lang w:val="es-ES"/>
              </w:rPr>
              <w:t xml:space="preserve">2-day </w:t>
            </w:r>
          </w:p>
        </w:tc>
        <w:tc>
          <w:tcPr>
            <w:tcW w:w="1788" w:type="dxa"/>
            <w:tcBorders>
              <w:top w:val="single" w:sz="2" w:space="0" w:color="000000"/>
              <w:left w:val="single" w:sz="6" w:space="0" w:color="000000"/>
              <w:bottom w:val="single" w:sz="2" w:space="0" w:color="000000"/>
              <w:right w:val="single" w:sz="2" w:space="0" w:color="000000"/>
            </w:tcBorders>
            <w:shd w:val="clear" w:color="auto" w:fill="D9D9D9" w:themeFill="background1" w:themeFillShade="D9"/>
            <w:vAlign w:val="center"/>
          </w:tcPr>
          <w:p w14:paraId="521177FC" w14:textId="77777777" w:rsidR="009574B3" w:rsidRPr="001C783F" w:rsidRDefault="009574B3" w:rsidP="003634FC">
            <w:pPr>
              <w:widowControl w:val="0"/>
              <w:rPr>
                <w:rFonts w:ascii="Calibri" w:hAnsi="Calibri" w:cs="Calibri"/>
                <w:sz w:val="21"/>
                <w:szCs w:val="21"/>
                <w:lang w:val="es-ES"/>
              </w:rPr>
            </w:pPr>
            <w:r w:rsidRPr="001C783F">
              <w:rPr>
                <w:rFonts w:ascii="Calibri" w:hAnsi="Calibri" w:cs="Calibri"/>
                <w:b/>
                <w:bCs/>
                <w:sz w:val="21"/>
                <w:szCs w:val="21"/>
                <w:lang w:val="es-ES"/>
              </w:rPr>
              <w:t xml:space="preserve">3-day </w:t>
            </w:r>
            <w:proofErr w:type="spellStart"/>
            <w:r w:rsidRPr="001C783F">
              <w:rPr>
                <w:rFonts w:ascii="Calibri" w:hAnsi="Calibri" w:cs="Calibri"/>
                <w:b/>
                <w:bCs/>
                <w:sz w:val="21"/>
                <w:szCs w:val="21"/>
                <w:lang w:val="es-ES"/>
              </w:rPr>
              <w:t>or</w:t>
            </w:r>
            <w:proofErr w:type="spellEnd"/>
            <w:r w:rsidRPr="001C783F">
              <w:rPr>
                <w:rFonts w:ascii="Calibri" w:hAnsi="Calibri" w:cs="Calibri"/>
                <w:b/>
                <w:bCs/>
                <w:sz w:val="21"/>
                <w:szCs w:val="21"/>
                <w:lang w:val="es-ES"/>
              </w:rPr>
              <w:t xml:space="preserve"> more </w:t>
            </w:r>
          </w:p>
        </w:tc>
      </w:tr>
      <w:tr w:rsidR="009574B3" w:rsidRPr="00776E82" w14:paraId="174AB5DB" w14:textId="77777777" w:rsidTr="003634FC">
        <w:tc>
          <w:tcPr>
            <w:tcW w:w="4108" w:type="dxa"/>
            <w:tcBorders>
              <w:top w:val="single" w:sz="2" w:space="0" w:color="000000"/>
              <w:left w:val="single" w:sz="2" w:space="0" w:color="000000"/>
              <w:bottom w:val="single" w:sz="2" w:space="0" w:color="000000"/>
              <w:right w:val="single" w:sz="6" w:space="0" w:color="000000"/>
            </w:tcBorders>
            <w:vAlign w:val="center"/>
          </w:tcPr>
          <w:p w14:paraId="1E3895CF" w14:textId="77777777" w:rsidR="009574B3" w:rsidRPr="001C783F" w:rsidRDefault="009574B3" w:rsidP="003634FC">
            <w:pPr>
              <w:widowControl w:val="0"/>
              <w:rPr>
                <w:rFonts w:ascii="Calibri" w:hAnsi="Calibri" w:cs="Calibri"/>
                <w:sz w:val="21"/>
                <w:szCs w:val="21"/>
                <w:lang w:val="es-ES"/>
              </w:rPr>
            </w:pPr>
            <w:r w:rsidRPr="001C783F">
              <w:rPr>
                <w:rFonts w:ascii="Calibri" w:hAnsi="Calibri" w:cs="Calibri"/>
                <w:sz w:val="21"/>
                <w:szCs w:val="21"/>
                <w:lang w:val="es-ES"/>
              </w:rPr>
              <w:t>Min.1–</w:t>
            </w:r>
            <w:proofErr w:type="spellStart"/>
            <w:r w:rsidRPr="001C783F">
              <w:rPr>
                <w:rFonts w:ascii="Calibri" w:hAnsi="Calibri" w:cs="Calibri"/>
                <w:sz w:val="21"/>
                <w:szCs w:val="21"/>
                <w:lang w:val="es-ES"/>
              </w:rPr>
              <w:t>max</w:t>
            </w:r>
            <w:proofErr w:type="spellEnd"/>
            <w:r w:rsidRPr="001C783F">
              <w:rPr>
                <w:rFonts w:ascii="Calibri" w:hAnsi="Calibri" w:cs="Calibri"/>
                <w:sz w:val="21"/>
                <w:szCs w:val="21"/>
                <w:lang w:val="es-ES"/>
              </w:rPr>
              <w:t xml:space="preserve">. 25 </w:t>
            </w:r>
          </w:p>
        </w:tc>
        <w:tc>
          <w:tcPr>
            <w:tcW w:w="1276" w:type="dxa"/>
            <w:tcBorders>
              <w:top w:val="single" w:sz="2" w:space="0" w:color="000000"/>
              <w:left w:val="single" w:sz="6" w:space="0" w:color="000000"/>
              <w:bottom w:val="single" w:sz="2" w:space="0" w:color="000000"/>
              <w:right w:val="single" w:sz="6" w:space="0" w:color="000000"/>
            </w:tcBorders>
            <w:vAlign w:val="center"/>
          </w:tcPr>
          <w:p w14:paraId="7BD7F94B" w14:textId="77777777" w:rsidR="009574B3" w:rsidRPr="001C783F" w:rsidRDefault="009574B3" w:rsidP="003634FC">
            <w:pPr>
              <w:widowControl w:val="0"/>
              <w:rPr>
                <w:rFonts w:ascii="Calibri" w:hAnsi="Calibri" w:cs="Calibri"/>
                <w:sz w:val="21"/>
                <w:szCs w:val="21"/>
                <w:lang w:val="es-ES"/>
              </w:rPr>
            </w:pPr>
            <w:r w:rsidRPr="001C783F">
              <w:rPr>
                <w:rFonts w:ascii="Calibri" w:hAnsi="Calibri" w:cs="Calibri"/>
                <w:sz w:val="21"/>
                <w:szCs w:val="21"/>
                <w:lang w:val="es-ES"/>
              </w:rPr>
              <w:t xml:space="preserve">EUR 350 </w:t>
            </w:r>
          </w:p>
        </w:tc>
        <w:tc>
          <w:tcPr>
            <w:tcW w:w="1363" w:type="dxa"/>
            <w:tcBorders>
              <w:top w:val="single" w:sz="2" w:space="0" w:color="000000"/>
              <w:left w:val="single" w:sz="6" w:space="0" w:color="000000"/>
              <w:bottom w:val="single" w:sz="2" w:space="0" w:color="000000"/>
              <w:right w:val="single" w:sz="6" w:space="0" w:color="000000"/>
            </w:tcBorders>
            <w:vAlign w:val="center"/>
          </w:tcPr>
          <w:p w14:paraId="2783B3F3" w14:textId="77777777" w:rsidR="009574B3" w:rsidRPr="001C783F" w:rsidRDefault="009574B3" w:rsidP="003634FC">
            <w:pPr>
              <w:widowControl w:val="0"/>
              <w:rPr>
                <w:rFonts w:ascii="Calibri" w:hAnsi="Calibri" w:cs="Calibri"/>
                <w:sz w:val="21"/>
                <w:szCs w:val="21"/>
                <w:lang w:val="es-ES"/>
              </w:rPr>
            </w:pPr>
            <w:r w:rsidRPr="001C783F">
              <w:rPr>
                <w:rFonts w:ascii="Calibri" w:hAnsi="Calibri" w:cs="Calibri"/>
                <w:sz w:val="21"/>
                <w:szCs w:val="21"/>
                <w:lang w:val="es-ES"/>
              </w:rPr>
              <w:t xml:space="preserve">EUR 700 </w:t>
            </w:r>
          </w:p>
        </w:tc>
        <w:tc>
          <w:tcPr>
            <w:tcW w:w="1788" w:type="dxa"/>
            <w:tcBorders>
              <w:top w:val="single" w:sz="2" w:space="0" w:color="000000"/>
              <w:left w:val="single" w:sz="6" w:space="0" w:color="000000"/>
              <w:bottom w:val="single" w:sz="2" w:space="0" w:color="000000"/>
              <w:right w:val="single" w:sz="2" w:space="0" w:color="000000"/>
            </w:tcBorders>
            <w:vAlign w:val="center"/>
          </w:tcPr>
          <w:p w14:paraId="029B34F1" w14:textId="77777777" w:rsidR="009574B3" w:rsidRPr="001C783F" w:rsidRDefault="009574B3" w:rsidP="003634FC">
            <w:pPr>
              <w:widowControl w:val="0"/>
              <w:rPr>
                <w:rFonts w:ascii="Calibri" w:hAnsi="Calibri" w:cs="Calibri"/>
                <w:sz w:val="21"/>
                <w:szCs w:val="21"/>
                <w:lang w:val="es-ES"/>
              </w:rPr>
            </w:pPr>
            <w:r w:rsidRPr="001C783F">
              <w:rPr>
                <w:rFonts w:ascii="Calibri" w:hAnsi="Calibri" w:cs="Calibri"/>
                <w:sz w:val="21"/>
                <w:szCs w:val="21"/>
                <w:lang w:val="es-ES"/>
              </w:rPr>
              <w:t xml:space="preserve">EUR 900 </w:t>
            </w:r>
          </w:p>
        </w:tc>
      </w:tr>
      <w:tr w:rsidR="009574B3" w:rsidRPr="00776E82" w14:paraId="2D21BEB5" w14:textId="77777777" w:rsidTr="003634FC">
        <w:tc>
          <w:tcPr>
            <w:tcW w:w="4108" w:type="dxa"/>
            <w:tcBorders>
              <w:top w:val="single" w:sz="2" w:space="0" w:color="000000"/>
              <w:left w:val="single" w:sz="2" w:space="0" w:color="000000"/>
              <w:bottom w:val="single" w:sz="2" w:space="0" w:color="000000"/>
              <w:right w:val="single" w:sz="6" w:space="0" w:color="000000"/>
            </w:tcBorders>
            <w:vAlign w:val="center"/>
          </w:tcPr>
          <w:p w14:paraId="282F3DCC" w14:textId="77777777" w:rsidR="009574B3" w:rsidRPr="001C783F" w:rsidRDefault="009574B3" w:rsidP="003634FC">
            <w:pPr>
              <w:widowControl w:val="0"/>
              <w:rPr>
                <w:rFonts w:ascii="Calibri" w:hAnsi="Calibri" w:cs="Calibri"/>
                <w:sz w:val="21"/>
                <w:szCs w:val="21"/>
                <w:lang w:val="es-ES"/>
              </w:rPr>
            </w:pPr>
            <w:r w:rsidRPr="001C783F">
              <w:rPr>
                <w:rFonts w:ascii="Calibri" w:hAnsi="Calibri" w:cs="Calibri"/>
                <w:sz w:val="21"/>
                <w:szCs w:val="21"/>
                <w:lang w:val="es-ES"/>
              </w:rPr>
              <w:t xml:space="preserve">26-50 </w:t>
            </w:r>
          </w:p>
        </w:tc>
        <w:tc>
          <w:tcPr>
            <w:tcW w:w="1276" w:type="dxa"/>
            <w:tcBorders>
              <w:top w:val="single" w:sz="2" w:space="0" w:color="000000"/>
              <w:left w:val="single" w:sz="6" w:space="0" w:color="000000"/>
              <w:bottom w:val="single" w:sz="2" w:space="0" w:color="000000"/>
              <w:right w:val="single" w:sz="6" w:space="0" w:color="000000"/>
            </w:tcBorders>
            <w:vAlign w:val="center"/>
          </w:tcPr>
          <w:p w14:paraId="37627E2C" w14:textId="77777777" w:rsidR="009574B3" w:rsidRPr="001C783F" w:rsidRDefault="009574B3" w:rsidP="003634FC">
            <w:pPr>
              <w:widowControl w:val="0"/>
              <w:rPr>
                <w:rFonts w:ascii="Calibri" w:hAnsi="Calibri" w:cs="Calibri"/>
                <w:sz w:val="21"/>
                <w:szCs w:val="21"/>
                <w:lang w:val="es-ES"/>
              </w:rPr>
            </w:pPr>
            <w:r w:rsidRPr="001C783F">
              <w:rPr>
                <w:rFonts w:ascii="Calibri" w:hAnsi="Calibri" w:cs="Calibri"/>
                <w:sz w:val="21"/>
                <w:szCs w:val="21"/>
                <w:lang w:val="es-ES"/>
              </w:rPr>
              <w:t xml:space="preserve">EUR 900 </w:t>
            </w:r>
          </w:p>
        </w:tc>
        <w:tc>
          <w:tcPr>
            <w:tcW w:w="1363" w:type="dxa"/>
            <w:tcBorders>
              <w:top w:val="single" w:sz="2" w:space="0" w:color="000000"/>
              <w:left w:val="single" w:sz="6" w:space="0" w:color="000000"/>
              <w:bottom w:val="single" w:sz="2" w:space="0" w:color="000000"/>
              <w:right w:val="single" w:sz="6" w:space="0" w:color="000000"/>
            </w:tcBorders>
            <w:vAlign w:val="center"/>
          </w:tcPr>
          <w:p w14:paraId="588F2743" w14:textId="77777777" w:rsidR="009574B3" w:rsidRPr="001C783F" w:rsidRDefault="009574B3" w:rsidP="003634FC">
            <w:pPr>
              <w:widowControl w:val="0"/>
              <w:rPr>
                <w:rFonts w:ascii="Calibri" w:hAnsi="Calibri" w:cs="Calibri"/>
                <w:sz w:val="21"/>
                <w:szCs w:val="21"/>
                <w:lang w:val="es-ES"/>
              </w:rPr>
            </w:pPr>
            <w:r w:rsidRPr="001C783F">
              <w:rPr>
                <w:rFonts w:ascii="Calibri" w:hAnsi="Calibri" w:cs="Calibri"/>
                <w:sz w:val="21"/>
                <w:szCs w:val="21"/>
                <w:lang w:val="es-ES"/>
              </w:rPr>
              <w:t xml:space="preserve">EUR 1.500 </w:t>
            </w:r>
          </w:p>
        </w:tc>
        <w:tc>
          <w:tcPr>
            <w:tcW w:w="1788" w:type="dxa"/>
            <w:tcBorders>
              <w:top w:val="single" w:sz="2" w:space="0" w:color="000000"/>
              <w:left w:val="single" w:sz="6" w:space="0" w:color="000000"/>
              <w:bottom w:val="single" w:sz="2" w:space="0" w:color="000000"/>
              <w:right w:val="single" w:sz="2" w:space="0" w:color="000000"/>
            </w:tcBorders>
            <w:vAlign w:val="center"/>
          </w:tcPr>
          <w:p w14:paraId="06E227E9" w14:textId="77777777" w:rsidR="009574B3" w:rsidRPr="001C783F" w:rsidRDefault="009574B3" w:rsidP="003634FC">
            <w:pPr>
              <w:widowControl w:val="0"/>
              <w:rPr>
                <w:rFonts w:ascii="Calibri" w:hAnsi="Calibri" w:cs="Calibri"/>
                <w:sz w:val="21"/>
                <w:szCs w:val="21"/>
                <w:lang w:val="es-ES"/>
              </w:rPr>
            </w:pPr>
            <w:r w:rsidRPr="001C783F">
              <w:rPr>
                <w:rFonts w:ascii="Calibri" w:hAnsi="Calibri" w:cs="Calibri"/>
                <w:sz w:val="21"/>
                <w:szCs w:val="21"/>
                <w:lang w:val="es-ES"/>
              </w:rPr>
              <w:t xml:space="preserve">EUR 3.000 </w:t>
            </w:r>
          </w:p>
        </w:tc>
      </w:tr>
      <w:tr w:rsidR="009574B3" w:rsidRPr="00776E82" w14:paraId="3B540F02" w14:textId="77777777" w:rsidTr="003634FC">
        <w:tc>
          <w:tcPr>
            <w:tcW w:w="4108" w:type="dxa"/>
            <w:tcBorders>
              <w:top w:val="single" w:sz="2" w:space="0" w:color="000000"/>
              <w:left w:val="single" w:sz="2" w:space="0" w:color="000000"/>
              <w:bottom w:val="single" w:sz="2" w:space="0" w:color="000000"/>
              <w:right w:val="single" w:sz="6" w:space="0" w:color="000000"/>
            </w:tcBorders>
            <w:vAlign w:val="center"/>
          </w:tcPr>
          <w:p w14:paraId="029DEDEA" w14:textId="77777777" w:rsidR="009574B3" w:rsidRPr="001C783F" w:rsidRDefault="009574B3" w:rsidP="003634FC">
            <w:pPr>
              <w:widowControl w:val="0"/>
              <w:rPr>
                <w:rFonts w:ascii="Calibri" w:hAnsi="Calibri" w:cs="Calibri"/>
                <w:sz w:val="21"/>
                <w:szCs w:val="21"/>
                <w:lang w:val="es-ES"/>
              </w:rPr>
            </w:pPr>
            <w:r w:rsidRPr="001C783F">
              <w:rPr>
                <w:rFonts w:ascii="Calibri" w:hAnsi="Calibri" w:cs="Calibri"/>
                <w:sz w:val="21"/>
                <w:szCs w:val="21"/>
                <w:lang w:val="es-ES"/>
              </w:rPr>
              <w:t xml:space="preserve">51-100 </w:t>
            </w:r>
          </w:p>
        </w:tc>
        <w:tc>
          <w:tcPr>
            <w:tcW w:w="1276" w:type="dxa"/>
            <w:tcBorders>
              <w:top w:val="single" w:sz="2" w:space="0" w:color="000000"/>
              <w:left w:val="single" w:sz="6" w:space="0" w:color="000000"/>
              <w:bottom w:val="single" w:sz="2" w:space="0" w:color="000000"/>
              <w:right w:val="single" w:sz="6" w:space="0" w:color="000000"/>
            </w:tcBorders>
            <w:vAlign w:val="center"/>
          </w:tcPr>
          <w:p w14:paraId="7FBCDA68" w14:textId="77777777" w:rsidR="009574B3" w:rsidRPr="001C783F" w:rsidRDefault="009574B3" w:rsidP="003634FC">
            <w:pPr>
              <w:widowControl w:val="0"/>
              <w:rPr>
                <w:rFonts w:ascii="Calibri" w:hAnsi="Calibri" w:cs="Calibri"/>
                <w:sz w:val="21"/>
                <w:szCs w:val="21"/>
                <w:lang w:val="es-ES"/>
              </w:rPr>
            </w:pPr>
            <w:r w:rsidRPr="001C783F">
              <w:rPr>
                <w:rFonts w:ascii="Calibri" w:hAnsi="Calibri" w:cs="Calibri"/>
                <w:sz w:val="21"/>
                <w:szCs w:val="21"/>
                <w:lang w:val="es-ES"/>
              </w:rPr>
              <w:t xml:space="preserve">EUR 2.500 </w:t>
            </w:r>
          </w:p>
        </w:tc>
        <w:tc>
          <w:tcPr>
            <w:tcW w:w="1363" w:type="dxa"/>
            <w:tcBorders>
              <w:top w:val="single" w:sz="2" w:space="0" w:color="000000"/>
              <w:left w:val="single" w:sz="6" w:space="0" w:color="000000"/>
              <w:bottom w:val="single" w:sz="2" w:space="0" w:color="000000"/>
              <w:right w:val="single" w:sz="6" w:space="0" w:color="000000"/>
            </w:tcBorders>
            <w:vAlign w:val="center"/>
          </w:tcPr>
          <w:p w14:paraId="0B13D507" w14:textId="77777777" w:rsidR="009574B3" w:rsidRPr="001C783F" w:rsidRDefault="009574B3" w:rsidP="003634FC">
            <w:pPr>
              <w:widowControl w:val="0"/>
              <w:rPr>
                <w:rFonts w:ascii="Calibri" w:hAnsi="Calibri" w:cs="Calibri"/>
                <w:sz w:val="21"/>
                <w:szCs w:val="21"/>
                <w:lang w:val="es-ES"/>
              </w:rPr>
            </w:pPr>
            <w:r w:rsidRPr="001C783F">
              <w:rPr>
                <w:rFonts w:ascii="Calibri" w:hAnsi="Calibri" w:cs="Calibri"/>
                <w:sz w:val="21"/>
                <w:szCs w:val="21"/>
                <w:lang w:val="es-ES"/>
              </w:rPr>
              <w:t xml:space="preserve">EUR 3.500 </w:t>
            </w:r>
          </w:p>
        </w:tc>
        <w:tc>
          <w:tcPr>
            <w:tcW w:w="1788" w:type="dxa"/>
            <w:tcBorders>
              <w:top w:val="single" w:sz="2" w:space="0" w:color="000000"/>
              <w:left w:val="single" w:sz="6" w:space="0" w:color="000000"/>
              <w:bottom w:val="single" w:sz="2" w:space="0" w:color="000000"/>
              <w:right w:val="single" w:sz="2" w:space="0" w:color="000000"/>
            </w:tcBorders>
            <w:vAlign w:val="center"/>
          </w:tcPr>
          <w:p w14:paraId="12E020B9" w14:textId="77777777" w:rsidR="009574B3" w:rsidRPr="001C783F" w:rsidRDefault="009574B3" w:rsidP="003634FC">
            <w:pPr>
              <w:widowControl w:val="0"/>
              <w:rPr>
                <w:rFonts w:ascii="Calibri" w:hAnsi="Calibri" w:cs="Calibri"/>
                <w:sz w:val="21"/>
                <w:szCs w:val="21"/>
                <w:lang w:val="es-ES"/>
              </w:rPr>
            </w:pPr>
            <w:r w:rsidRPr="001C783F">
              <w:rPr>
                <w:rFonts w:ascii="Calibri" w:hAnsi="Calibri" w:cs="Calibri"/>
                <w:sz w:val="21"/>
                <w:szCs w:val="21"/>
                <w:lang w:val="es-ES"/>
              </w:rPr>
              <w:t xml:space="preserve">EUR 4.500 </w:t>
            </w:r>
          </w:p>
        </w:tc>
      </w:tr>
      <w:tr w:rsidR="009574B3" w:rsidRPr="00776E82" w14:paraId="55D0511D" w14:textId="77777777" w:rsidTr="003634FC">
        <w:tc>
          <w:tcPr>
            <w:tcW w:w="4108" w:type="dxa"/>
            <w:tcBorders>
              <w:top w:val="single" w:sz="2" w:space="0" w:color="000000"/>
              <w:left w:val="single" w:sz="2" w:space="0" w:color="000000"/>
              <w:bottom w:val="single" w:sz="2" w:space="0" w:color="000000"/>
              <w:right w:val="single" w:sz="6" w:space="0" w:color="000000"/>
            </w:tcBorders>
            <w:vAlign w:val="center"/>
          </w:tcPr>
          <w:p w14:paraId="22D0833D" w14:textId="77777777" w:rsidR="009574B3" w:rsidRPr="001C783F" w:rsidRDefault="009574B3" w:rsidP="003634FC">
            <w:pPr>
              <w:widowControl w:val="0"/>
              <w:rPr>
                <w:rFonts w:ascii="Calibri" w:hAnsi="Calibri" w:cs="Calibri"/>
                <w:sz w:val="21"/>
                <w:szCs w:val="21"/>
                <w:lang w:val="es-ES"/>
              </w:rPr>
            </w:pPr>
            <w:r w:rsidRPr="001C783F">
              <w:rPr>
                <w:rFonts w:ascii="Calibri" w:hAnsi="Calibri" w:cs="Calibri"/>
                <w:sz w:val="21"/>
                <w:szCs w:val="21"/>
                <w:lang w:val="es-ES"/>
              </w:rPr>
              <w:t xml:space="preserve">101-200 </w:t>
            </w:r>
          </w:p>
        </w:tc>
        <w:tc>
          <w:tcPr>
            <w:tcW w:w="1276" w:type="dxa"/>
            <w:tcBorders>
              <w:top w:val="single" w:sz="2" w:space="0" w:color="000000"/>
              <w:left w:val="single" w:sz="6" w:space="0" w:color="000000"/>
              <w:bottom w:val="single" w:sz="2" w:space="0" w:color="000000"/>
              <w:right w:val="single" w:sz="6" w:space="0" w:color="000000"/>
            </w:tcBorders>
            <w:vAlign w:val="center"/>
          </w:tcPr>
          <w:p w14:paraId="344787E3" w14:textId="77777777" w:rsidR="009574B3" w:rsidRPr="001C783F" w:rsidRDefault="009574B3" w:rsidP="003634FC">
            <w:pPr>
              <w:widowControl w:val="0"/>
              <w:rPr>
                <w:rFonts w:ascii="Calibri" w:hAnsi="Calibri" w:cs="Calibri"/>
                <w:sz w:val="21"/>
                <w:szCs w:val="21"/>
                <w:lang w:val="es-ES"/>
              </w:rPr>
            </w:pPr>
            <w:r w:rsidRPr="001C783F">
              <w:rPr>
                <w:rFonts w:ascii="Calibri" w:hAnsi="Calibri" w:cs="Calibri"/>
                <w:sz w:val="21"/>
                <w:szCs w:val="21"/>
                <w:lang w:val="es-ES"/>
              </w:rPr>
              <w:t xml:space="preserve">EUR 3.500 </w:t>
            </w:r>
          </w:p>
        </w:tc>
        <w:tc>
          <w:tcPr>
            <w:tcW w:w="1363" w:type="dxa"/>
            <w:tcBorders>
              <w:top w:val="single" w:sz="2" w:space="0" w:color="000000"/>
              <w:left w:val="single" w:sz="6" w:space="0" w:color="000000"/>
              <w:bottom w:val="single" w:sz="2" w:space="0" w:color="000000"/>
              <w:right w:val="single" w:sz="6" w:space="0" w:color="000000"/>
            </w:tcBorders>
            <w:vAlign w:val="center"/>
          </w:tcPr>
          <w:p w14:paraId="3734E94E" w14:textId="77777777" w:rsidR="009574B3" w:rsidRPr="001C783F" w:rsidRDefault="009574B3" w:rsidP="003634FC">
            <w:pPr>
              <w:widowControl w:val="0"/>
              <w:rPr>
                <w:rFonts w:ascii="Calibri" w:hAnsi="Calibri" w:cs="Calibri"/>
                <w:sz w:val="21"/>
                <w:szCs w:val="21"/>
                <w:lang w:val="es-ES"/>
              </w:rPr>
            </w:pPr>
            <w:r w:rsidRPr="001C783F">
              <w:rPr>
                <w:rFonts w:ascii="Calibri" w:hAnsi="Calibri" w:cs="Calibri"/>
                <w:sz w:val="21"/>
                <w:szCs w:val="21"/>
                <w:lang w:val="es-ES"/>
              </w:rPr>
              <w:t xml:space="preserve">EUR 5.500 </w:t>
            </w:r>
          </w:p>
        </w:tc>
        <w:tc>
          <w:tcPr>
            <w:tcW w:w="1788" w:type="dxa"/>
            <w:tcBorders>
              <w:top w:val="single" w:sz="2" w:space="0" w:color="000000"/>
              <w:left w:val="single" w:sz="6" w:space="0" w:color="000000"/>
              <w:bottom w:val="single" w:sz="2" w:space="0" w:color="000000"/>
              <w:right w:val="single" w:sz="2" w:space="0" w:color="000000"/>
            </w:tcBorders>
            <w:vAlign w:val="center"/>
          </w:tcPr>
          <w:p w14:paraId="03E72703" w14:textId="77777777" w:rsidR="009574B3" w:rsidRPr="001C783F" w:rsidRDefault="009574B3" w:rsidP="003634FC">
            <w:pPr>
              <w:widowControl w:val="0"/>
              <w:rPr>
                <w:rFonts w:ascii="Calibri" w:hAnsi="Calibri" w:cs="Calibri"/>
                <w:sz w:val="21"/>
                <w:szCs w:val="21"/>
                <w:lang w:val="es-ES"/>
              </w:rPr>
            </w:pPr>
            <w:r w:rsidRPr="001C783F">
              <w:rPr>
                <w:rFonts w:ascii="Calibri" w:hAnsi="Calibri" w:cs="Calibri"/>
                <w:sz w:val="21"/>
                <w:szCs w:val="21"/>
                <w:lang w:val="es-ES"/>
              </w:rPr>
              <w:t xml:space="preserve">EUR 7.000 </w:t>
            </w:r>
          </w:p>
        </w:tc>
      </w:tr>
    </w:tbl>
    <w:p w14:paraId="33C4BA20" w14:textId="2C9E83E7" w:rsidR="009574B3" w:rsidRPr="001C783F" w:rsidRDefault="009574B3" w:rsidP="009574B3">
      <w:pPr>
        <w:rPr>
          <w:rFonts w:cstheme="minorHAnsi"/>
          <w:lang w:val="en-US"/>
        </w:rPr>
      </w:pPr>
      <w:r w:rsidRPr="001C783F">
        <w:rPr>
          <w:rFonts w:cstheme="minorHAnsi"/>
          <w:lang w:val="en-US"/>
        </w:rPr>
        <w:t xml:space="preserve">The Local </w:t>
      </w:r>
      <w:proofErr w:type="spellStart"/>
      <w:r w:rsidRPr="001944A5">
        <w:rPr>
          <w:rFonts w:cstheme="minorHAnsi"/>
          <w:lang w:val="en-US"/>
        </w:rPr>
        <w:t>Organi</w:t>
      </w:r>
      <w:r w:rsidR="001944A5" w:rsidRPr="001944A5">
        <w:rPr>
          <w:rFonts w:cstheme="minorHAnsi"/>
          <w:lang w:val="en-US"/>
        </w:rPr>
        <w:t>s</w:t>
      </w:r>
      <w:r w:rsidRPr="001944A5">
        <w:rPr>
          <w:rFonts w:cstheme="minorHAnsi"/>
          <w:lang w:val="en-US"/>
        </w:rPr>
        <w:t>er</w:t>
      </w:r>
      <w:proofErr w:type="spellEnd"/>
      <w:r w:rsidRPr="001944A5">
        <w:rPr>
          <w:rFonts w:cstheme="minorHAnsi"/>
          <w:lang w:val="en-US"/>
        </w:rPr>
        <w:t xml:space="preserve"> may choose to request an amount that is lower than the maximum claimable Local </w:t>
      </w:r>
      <w:proofErr w:type="spellStart"/>
      <w:r w:rsidRPr="001944A5">
        <w:rPr>
          <w:rFonts w:cstheme="minorHAnsi"/>
          <w:lang w:val="en-US"/>
        </w:rPr>
        <w:t>Organi</w:t>
      </w:r>
      <w:r w:rsidR="001944A5" w:rsidRPr="001944A5">
        <w:rPr>
          <w:rFonts w:cstheme="minorHAnsi"/>
          <w:lang w:val="en-US"/>
        </w:rPr>
        <w:t>s</w:t>
      </w:r>
      <w:r w:rsidRPr="001944A5">
        <w:rPr>
          <w:rFonts w:cstheme="minorHAnsi"/>
          <w:lang w:val="en-US"/>
        </w:rPr>
        <w:t>er</w:t>
      </w:r>
      <w:proofErr w:type="spellEnd"/>
      <w:r w:rsidRPr="001C783F">
        <w:rPr>
          <w:rFonts w:cstheme="minorHAnsi"/>
          <w:lang w:val="en-US"/>
        </w:rPr>
        <w:t xml:space="preserve"> Support grant. </w:t>
      </w:r>
    </w:p>
    <w:p w14:paraId="1D252961" w14:textId="77777777" w:rsidR="009574B3" w:rsidRPr="00FB6FA5" w:rsidRDefault="009574B3" w:rsidP="009574B3">
      <w:pPr>
        <w:rPr>
          <w:rFonts w:ascii="Arial" w:hAnsi="Arial" w:cs="Arial"/>
          <w:b/>
          <w:bCs/>
          <w:color w:val="5B77AA"/>
          <w:sz w:val="21"/>
          <w:szCs w:val="21"/>
          <w:lang w:val="en-US" w:eastAsia="en-GB"/>
        </w:rPr>
      </w:pPr>
    </w:p>
    <w:p w14:paraId="76BCB549" w14:textId="39DDCBF1" w:rsidR="003305B8" w:rsidRDefault="003305B8">
      <w:pPr>
        <w:rPr>
          <w:rFonts w:cstheme="minorHAnsi"/>
          <w:b/>
          <w:color w:val="000000"/>
          <w:lang w:val="en-US"/>
        </w:rPr>
      </w:pPr>
      <w:r>
        <w:rPr>
          <w:rFonts w:cstheme="minorHAnsi"/>
          <w:b/>
          <w:color w:val="000000"/>
          <w:lang w:val="en-US"/>
        </w:rPr>
        <w:br w:type="page"/>
      </w:r>
    </w:p>
    <w:p w14:paraId="0CE59DBE" w14:textId="77777777" w:rsidR="00874948" w:rsidRPr="009574B3" w:rsidRDefault="00874948" w:rsidP="009574B3">
      <w:pPr>
        <w:autoSpaceDE w:val="0"/>
        <w:autoSpaceDN w:val="0"/>
        <w:adjustRightInd w:val="0"/>
        <w:spacing w:after="0" w:line="240" w:lineRule="auto"/>
        <w:rPr>
          <w:rFonts w:cstheme="minorHAnsi"/>
          <w:b/>
          <w:color w:val="000000"/>
          <w:lang w:val="en-US"/>
        </w:rPr>
      </w:pPr>
    </w:p>
    <w:tbl>
      <w:tblPr>
        <w:tblW w:w="9000" w:type="dxa"/>
        <w:tblInd w:w="-10" w:type="dxa"/>
        <w:tblLayout w:type="fixed"/>
        <w:tblCellMar>
          <w:left w:w="0" w:type="dxa"/>
          <w:right w:w="0" w:type="dxa"/>
        </w:tblCellMar>
        <w:tblLook w:val="01E0" w:firstRow="1" w:lastRow="1" w:firstColumn="1" w:lastColumn="1" w:noHBand="0" w:noVBand="0"/>
      </w:tblPr>
      <w:tblGrid>
        <w:gridCol w:w="9000"/>
      </w:tblGrid>
      <w:tr w:rsidR="00874948" w:rsidRPr="00783CD3" w14:paraId="5E96858F" w14:textId="77777777" w:rsidTr="00874948">
        <w:trPr>
          <w:trHeight w:val="366"/>
        </w:trPr>
        <w:tc>
          <w:tcPr>
            <w:tcW w:w="9000" w:type="dxa"/>
            <w:tcBorders>
              <w:top w:val="single" w:sz="8" w:space="0" w:color="000000"/>
              <w:left w:val="single" w:sz="8" w:space="0" w:color="000000"/>
              <w:bottom w:val="single" w:sz="8" w:space="0" w:color="000000"/>
              <w:right w:val="single" w:sz="8" w:space="0" w:color="000000"/>
            </w:tcBorders>
            <w:shd w:val="clear" w:color="auto" w:fill="F2F2F2"/>
            <w:hideMark/>
          </w:tcPr>
          <w:p w14:paraId="1667D1F9" w14:textId="765DFABD" w:rsidR="00874948" w:rsidRDefault="00084185" w:rsidP="003634FC">
            <w:pPr>
              <w:spacing w:after="0" w:line="240" w:lineRule="auto"/>
              <w:jc w:val="center"/>
              <w:rPr>
                <w:rFonts w:ascii="Calibri" w:hAnsi="Calibri"/>
                <w:b/>
                <w:color w:val="FF0000"/>
                <w:lang w:val="en-US"/>
              </w:rPr>
            </w:pPr>
            <w:r>
              <w:rPr>
                <w:rFonts w:ascii="Calibri" w:hAnsi="Calibri"/>
                <w:b/>
                <w:color w:val="FF0000"/>
                <w:lang w:val="en-US"/>
              </w:rPr>
              <w:t>8</w:t>
            </w:r>
            <w:r w:rsidR="00874948" w:rsidRPr="00874948">
              <w:rPr>
                <w:rFonts w:ascii="Calibri" w:hAnsi="Calibri"/>
                <w:b/>
                <w:color w:val="FF0000"/>
                <w:lang w:val="en-US"/>
              </w:rPr>
              <w:t>. Final report and procedure to receive the LOS payment</w:t>
            </w:r>
          </w:p>
          <w:p w14:paraId="5B1C0FC9" w14:textId="3805C59E" w:rsidR="00874948" w:rsidRPr="00874948" w:rsidRDefault="00874948" w:rsidP="00113BB5">
            <w:pPr>
              <w:spacing w:after="0" w:line="240" w:lineRule="auto"/>
              <w:jc w:val="center"/>
              <w:rPr>
                <w:rFonts w:cstheme="minorHAnsi"/>
                <w:color w:val="000000"/>
                <w:lang w:val="en-US"/>
              </w:rPr>
            </w:pPr>
            <w:r w:rsidRPr="00AF3E83">
              <w:rPr>
                <w:rFonts w:cstheme="minorHAnsi"/>
                <w:b/>
                <w:bCs/>
                <w:color w:val="000000"/>
                <w:lang w:val="en-US"/>
              </w:rPr>
              <w:t>All documents sh</w:t>
            </w:r>
            <w:r w:rsidR="00AF3E83">
              <w:rPr>
                <w:rFonts w:cstheme="minorHAnsi"/>
                <w:b/>
                <w:bCs/>
                <w:color w:val="000000"/>
                <w:lang w:val="en-US"/>
              </w:rPr>
              <w:t>all</w:t>
            </w:r>
            <w:r w:rsidRPr="00AF3E83">
              <w:rPr>
                <w:rFonts w:cstheme="minorHAnsi"/>
                <w:b/>
                <w:bCs/>
                <w:color w:val="000000"/>
                <w:lang w:val="en-US"/>
              </w:rPr>
              <w:t xml:space="preserve"> be s</w:t>
            </w:r>
            <w:r w:rsidR="00AF3E83">
              <w:rPr>
                <w:rFonts w:cstheme="minorHAnsi"/>
                <w:b/>
                <w:bCs/>
                <w:color w:val="000000"/>
                <w:lang w:val="en-US"/>
              </w:rPr>
              <w:t>ent</w:t>
            </w:r>
            <w:r w:rsidRPr="00AF3E83">
              <w:rPr>
                <w:rFonts w:cstheme="minorHAnsi"/>
                <w:b/>
                <w:bCs/>
                <w:color w:val="000000"/>
                <w:lang w:val="en-US"/>
              </w:rPr>
              <w:t xml:space="preserve"> as soon as possible, no later than 15 days after the end of the event</w:t>
            </w:r>
            <w:r>
              <w:rPr>
                <w:rFonts w:cstheme="minorHAnsi"/>
                <w:color w:val="000000"/>
                <w:lang w:val="en-US"/>
              </w:rPr>
              <w:t xml:space="preserve">. Please, coordinate first with the grant holder by e-mail to </w:t>
            </w:r>
            <w:hyperlink r:id="rId8" w:history="1">
              <w:r w:rsidR="00113BB5" w:rsidRPr="000B1EAD">
                <w:rPr>
                  <w:rStyle w:val="Lienhypertexte"/>
                  <w:rFonts w:cstheme="minorHAnsi"/>
                  <w:lang w:val="en-US"/>
                </w:rPr>
                <w:t>proteocuregrantholder@cipf.es</w:t>
              </w:r>
            </w:hyperlink>
            <w:r>
              <w:rPr>
                <w:rFonts w:cstheme="minorHAnsi"/>
                <w:color w:val="000000"/>
                <w:lang w:val="en-US"/>
              </w:rPr>
              <w:t>, before submitting your claim on e-COST.</w:t>
            </w:r>
          </w:p>
        </w:tc>
      </w:tr>
    </w:tbl>
    <w:p w14:paraId="1142AEC6" w14:textId="68E9B6B4" w:rsidR="009B12EE" w:rsidRPr="00113BB5" w:rsidRDefault="009B12EE" w:rsidP="009B12EE">
      <w:pPr>
        <w:autoSpaceDE w:val="0"/>
        <w:autoSpaceDN w:val="0"/>
        <w:adjustRightInd w:val="0"/>
        <w:spacing w:after="0" w:line="240" w:lineRule="auto"/>
        <w:rPr>
          <w:rFonts w:cstheme="minorHAnsi"/>
          <w:color w:val="000000"/>
        </w:rPr>
      </w:pPr>
    </w:p>
    <w:p w14:paraId="00B78988" w14:textId="2027A58A" w:rsidR="00874948" w:rsidRPr="00874948" w:rsidRDefault="00874948" w:rsidP="00EE5E8B">
      <w:pPr>
        <w:spacing w:after="0"/>
        <w:jc w:val="both"/>
        <w:rPr>
          <w:rFonts w:cstheme="minorHAnsi"/>
          <w:b/>
          <w:bCs/>
          <w:color w:val="000000"/>
          <w:u w:val="single"/>
          <w:lang w:val="en-US"/>
        </w:rPr>
      </w:pPr>
      <w:r w:rsidRPr="00874948">
        <w:rPr>
          <w:rFonts w:cstheme="minorHAnsi"/>
          <w:b/>
          <w:bCs/>
          <w:color w:val="000000"/>
          <w:u w:val="single"/>
          <w:lang w:val="en-US"/>
        </w:rPr>
        <w:t>Before the meeting:</w:t>
      </w:r>
    </w:p>
    <w:p w14:paraId="0E1408E0" w14:textId="623E1AB1" w:rsidR="00874948" w:rsidRDefault="00874948" w:rsidP="00EE5E8B">
      <w:pPr>
        <w:spacing w:after="0"/>
        <w:jc w:val="both"/>
        <w:rPr>
          <w:rFonts w:cstheme="minorHAnsi"/>
          <w:lang w:val="en-GB" w:eastAsia="de-DE"/>
        </w:rPr>
      </w:pPr>
      <w:r>
        <w:rPr>
          <w:rFonts w:cstheme="minorHAnsi"/>
          <w:color w:val="000000"/>
          <w:lang w:val="en-US"/>
        </w:rPr>
        <w:t>•</w:t>
      </w:r>
      <w:r>
        <w:rPr>
          <w:rFonts w:ascii="Arial" w:hAnsi="Arial" w:cs="Arial"/>
          <w:color w:val="000000"/>
          <w:sz w:val="20"/>
          <w:szCs w:val="20"/>
          <w:lang w:val="en-US"/>
        </w:rPr>
        <w:t xml:space="preserve"> </w:t>
      </w:r>
      <w:r w:rsidR="00C041B4">
        <w:rPr>
          <w:rFonts w:cstheme="minorHAnsi"/>
          <w:b/>
          <w:bCs/>
          <w:color w:val="000000"/>
          <w:lang w:val="en-US"/>
        </w:rPr>
        <w:t>An</w:t>
      </w:r>
      <w:r>
        <w:rPr>
          <w:rFonts w:cstheme="minorHAnsi"/>
          <w:b/>
          <w:bCs/>
          <w:color w:val="000000"/>
          <w:lang w:val="en-US"/>
        </w:rPr>
        <w:t xml:space="preserve"> attendance list, with information about participants</w:t>
      </w:r>
      <w:r w:rsidR="00C041B4">
        <w:rPr>
          <w:rFonts w:cstheme="minorHAnsi"/>
          <w:b/>
          <w:bCs/>
          <w:color w:val="000000"/>
          <w:lang w:val="en-US"/>
        </w:rPr>
        <w:t>,</w:t>
      </w:r>
      <w:r>
        <w:rPr>
          <w:rFonts w:cstheme="minorHAnsi"/>
          <w:b/>
          <w:bCs/>
          <w:color w:val="000000"/>
          <w:lang w:val="en-US"/>
        </w:rPr>
        <w:t xml:space="preserve"> should be sent to the Grant Holder no later than 30 days before the event, by e-mail to </w:t>
      </w:r>
      <w:hyperlink r:id="rId9" w:history="1">
        <w:r w:rsidR="00113BB5" w:rsidRPr="000B1EAD">
          <w:rPr>
            <w:rStyle w:val="Lienhypertexte"/>
            <w:rFonts w:cstheme="minorHAnsi"/>
            <w:b/>
            <w:bCs/>
            <w:lang w:val="en-US"/>
          </w:rPr>
          <w:t>proteocuregrantholder@cipf.es</w:t>
        </w:r>
      </w:hyperlink>
      <w:r>
        <w:rPr>
          <w:rFonts w:cstheme="minorHAnsi"/>
          <w:b/>
          <w:bCs/>
          <w:color w:val="000000"/>
          <w:lang w:val="en-US"/>
        </w:rPr>
        <w:t xml:space="preserve">, using the Excel template found on the </w:t>
      </w:r>
      <w:proofErr w:type="spellStart"/>
      <w:r>
        <w:rPr>
          <w:rFonts w:cstheme="minorHAnsi"/>
          <w:b/>
          <w:bCs/>
          <w:color w:val="000000"/>
          <w:lang w:val="en-US"/>
        </w:rPr>
        <w:t>ProteoCure</w:t>
      </w:r>
      <w:proofErr w:type="spellEnd"/>
      <w:r>
        <w:rPr>
          <w:rFonts w:cstheme="minorHAnsi"/>
          <w:b/>
          <w:bCs/>
          <w:color w:val="000000"/>
          <w:lang w:val="en-US"/>
        </w:rPr>
        <w:t xml:space="preserve"> Webpage</w:t>
      </w:r>
      <w:r w:rsidR="00C041B4">
        <w:rPr>
          <w:rFonts w:cstheme="minorHAnsi"/>
          <w:lang w:val="en-US" w:eastAsia="de-DE"/>
        </w:rPr>
        <w:t>, under the “Shared documents” page.</w:t>
      </w:r>
      <w:r>
        <w:rPr>
          <w:rFonts w:cstheme="minorHAnsi"/>
          <w:lang w:val="en-GB" w:eastAsia="de-DE"/>
        </w:rPr>
        <w:t xml:space="preserve"> </w:t>
      </w:r>
    </w:p>
    <w:p w14:paraId="2A0F695A" w14:textId="4A98E441" w:rsidR="00874948" w:rsidRDefault="00874948" w:rsidP="00EE5E8B">
      <w:pPr>
        <w:spacing w:after="0"/>
        <w:jc w:val="both"/>
        <w:rPr>
          <w:rFonts w:cstheme="minorHAnsi"/>
          <w:lang w:val="en-GB" w:eastAsia="de-DE"/>
        </w:rPr>
      </w:pPr>
      <w:r>
        <w:rPr>
          <w:rFonts w:cstheme="minorHAnsi"/>
          <w:lang w:val="en-GB" w:eastAsia="de-DE"/>
        </w:rPr>
        <w:t xml:space="preserve">This allows to generate the official </w:t>
      </w:r>
      <w:proofErr w:type="spellStart"/>
      <w:r>
        <w:rPr>
          <w:rFonts w:cstheme="minorHAnsi"/>
          <w:lang w:val="en-GB" w:eastAsia="de-DE"/>
        </w:rPr>
        <w:t>ProteoCure</w:t>
      </w:r>
      <w:proofErr w:type="spellEnd"/>
      <w:r>
        <w:rPr>
          <w:rFonts w:cstheme="minorHAnsi"/>
          <w:lang w:val="en-GB" w:eastAsia="de-DE"/>
        </w:rPr>
        <w:t xml:space="preserve"> attendance list, to be signed by all participants at the meeting.</w:t>
      </w:r>
      <w:r w:rsidR="00C041B4">
        <w:rPr>
          <w:rFonts w:cstheme="minorHAnsi"/>
          <w:lang w:val="en-GB" w:eastAsia="de-DE"/>
        </w:rPr>
        <w:t xml:space="preserve"> </w:t>
      </w:r>
      <w:r w:rsidR="00C041B4" w:rsidRPr="00C041B4">
        <w:rPr>
          <w:rFonts w:cstheme="minorHAnsi"/>
          <w:lang w:val="en-US" w:eastAsia="de-DE"/>
        </w:rPr>
        <w:t xml:space="preserve">Participants will then receive an automatic invitation to attend the meeting, send via the e-COST platform. These invitation letters are automatically sent, and participants may choose to reply or ignore them. Their answer will not affect the LOS amount, however </w:t>
      </w:r>
      <w:r w:rsidR="00C041B4" w:rsidRPr="00AF3E83">
        <w:rPr>
          <w:rFonts w:cstheme="minorHAnsi"/>
          <w:b/>
          <w:bCs/>
          <w:lang w:val="en-US" w:eastAsia="de-DE"/>
        </w:rPr>
        <w:t xml:space="preserve">the number of participants signing the attendance list, generated </w:t>
      </w:r>
      <w:r w:rsidR="00C041B4" w:rsidRPr="00AF3E83">
        <w:rPr>
          <w:rFonts w:cstheme="minorHAnsi"/>
          <w:b/>
          <w:bCs/>
          <w:i/>
          <w:iCs/>
          <w:lang w:val="en-US" w:eastAsia="de-DE"/>
        </w:rPr>
        <w:t>via</w:t>
      </w:r>
      <w:r w:rsidR="00C041B4" w:rsidRPr="00AF3E83">
        <w:rPr>
          <w:rFonts w:cstheme="minorHAnsi"/>
          <w:b/>
          <w:bCs/>
          <w:lang w:val="en-US" w:eastAsia="de-DE"/>
        </w:rPr>
        <w:t xml:space="preserve"> e-COST, could affect the LOS amount</w:t>
      </w:r>
      <w:r w:rsidR="00C041B4" w:rsidRPr="00C041B4">
        <w:rPr>
          <w:rFonts w:cstheme="minorHAnsi"/>
          <w:lang w:val="en-US" w:eastAsia="de-DE"/>
        </w:rPr>
        <w:t xml:space="preserve"> (see LOS calculations details</w:t>
      </w:r>
      <w:r w:rsidR="00C041B4">
        <w:rPr>
          <w:rFonts w:cstheme="minorHAnsi"/>
          <w:lang w:val="en-US" w:eastAsia="de-DE"/>
        </w:rPr>
        <w:t xml:space="preserve"> above</w:t>
      </w:r>
      <w:r w:rsidR="00C041B4" w:rsidRPr="00C041B4">
        <w:rPr>
          <w:rFonts w:cstheme="minorHAnsi"/>
          <w:lang w:val="en-US" w:eastAsia="de-DE"/>
        </w:rPr>
        <w:t>).</w:t>
      </w:r>
      <w:r w:rsidR="00C041B4">
        <w:rPr>
          <w:rFonts w:cstheme="minorHAnsi"/>
          <w:lang w:val="en-US" w:eastAsia="de-DE"/>
        </w:rPr>
        <w:t xml:space="preserve"> Therefore </w:t>
      </w:r>
      <w:r w:rsidR="00C041B4">
        <w:rPr>
          <w:rFonts w:cstheme="minorHAnsi"/>
          <w:lang w:val="en-GB" w:eastAsia="de-DE"/>
        </w:rPr>
        <w:t>a few days before the meeting start, an updated Excel file can be sent again, to update the official attendance list.</w:t>
      </w:r>
    </w:p>
    <w:p w14:paraId="0BE37A4C" w14:textId="4D6C4AC0" w:rsidR="00874948" w:rsidRDefault="00874948" w:rsidP="00EE5E8B">
      <w:pPr>
        <w:spacing w:after="0"/>
        <w:jc w:val="both"/>
        <w:rPr>
          <w:rFonts w:cstheme="minorHAnsi"/>
          <w:lang w:val="en-GB" w:eastAsia="de-DE"/>
        </w:rPr>
      </w:pPr>
    </w:p>
    <w:p w14:paraId="401C1CCE" w14:textId="1189E0A2" w:rsidR="00AF3E83" w:rsidRPr="00AF3E83" w:rsidRDefault="00874948" w:rsidP="00EE5E8B">
      <w:pPr>
        <w:spacing w:after="0"/>
        <w:jc w:val="both"/>
        <w:rPr>
          <w:rFonts w:cstheme="minorHAnsi"/>
          <w:b/>
          <w:bCs/>
          <w:color w:val="000000"/>
          <w:u w:val="single"/>
          <w:lang w:val="en-US"/>
        </w:rPr>
      </w:pPr>
      <w:r>
        <w:rPr>
          <w:rFonts w:cstheme="minorHAnsi"/>
          <w:b/>
          <w:bCs/>
          <w:color w:val="000000"/>
          <w:u w:val="single"/>
          <w:lang w:val="en-US"/>
        </w:rPr>
        <w:t>After</w:t>
      </w:r>
      <w:r w:rsidRPr="00874948">
        <w:rPr>
          <w:rFonts w:cstheme="minorHAnsi"/>
          <w:b/>
          <w:bCs/>
          <w:color w:val="000000"/>
          <w:u w:val="single"/>
          <w:lang w:val="en-US"/>
        </w:rPr>
        <w:t xml:space="preserve"> the meeting:</w:t>
      </w:r>
      <w:r w:rsidR="00AF3E83">
        <w:rPr>
          <w:rFonts w:cstheme="minorHAnsi"/>
          <w:b/>
          <w:bCs/>
          <w:color w:val="000000"/>
          <w:u w:val="single"/>
          <w:lang w:val="en-US"/>
        </w:rPr>
        <w:t xml:space="preserve"> </w:t>
      </w:r>
    </w:p>
    <w:p w14:paraId="618843F9" w14:textId="2C3F11FC" w:rsidR="00874948" w:rsidRPr="00C041B4" w:rsidRDefault="003B38AB" w:rsidP="00EE5E8B">
      <w:pPr>
        <w:spacing w:after="0"/>
        <w:jc w:val="both"/>
        <w:rPr>
          <w:rFonts w:cstheme="minorHAnsi"/>
          <w:lang w:val="en-GB" w:eastAsia="de-DE"/>
        </w:rPr>
      </w:pPr>
      <w:r>
        <w:rPr>
          <w:rFonts w:cstheme="minorHAnsi"/>
          <w:color w:val="000000"/>
          <w:lang w:val="en-US"/>
        </w:rPr>
        <w:t>•</w:t>
      </w:r>
      <w:r>
        <w:rPr>
          <w:rFonts w:ascii="Arial" w:hAnsi="Arial" w:cs="Arial"/>
          <w:color w:val="000000"/>
          <w:sz w:val="20"/>
          <w:szCs w:val="20"/>
          <w:lang w:val="en-US"/>
        </w:rPr>
        <w:t xml:space="preserve"> </w:t>
      </w:r>
      <w:r w:rsidR="00AF3E83">
        <w:rPr>
          <w:rFonts w:cstheme="minorHAnsi"/>
          <w:b/>
          <w:bCs/>
          <w:color w:val="000000"/>
          <w:lang w:val="en-US"/>
        </w:rPr>
        <w:t xml:space="preserve">Fill </w:t>
      </w:r>
      <w:r w:rsidR="000B7942">
        <w:rPr>
          <w:rFonts w:cstheme="minorHAnsi"/>
          <w:b/>
          <w:bCs/>
          <w:color w:val="000000"/>
          <w:lang w:val="en-US"/>
        </w:rPr>
        <w:t xml:space="preserve">out </w:t>
      </w:r>
      <w:r w:rsidR="00AF3E83">
        <w:rPr>
          <w:rFonts w:cstheme="minorHAnsi"/>
          <w:b/>
          <w:bCs/>
          <w:color w:val="000000"/>
          <w:lang w:val="en-US"/>
        </w:rPr>
        <w:t>a</w:t>
      </w:r>
      <w:r w:rsidR="009B12EE" w:rsidRPr="00874948">
        <w:rPr>
          <w:rFonts w:cstheme="minorHAnsi"/>
          <w:b/>
          <w:bCs/>
          <w:color w:val="000000"/>
          <w:lang w:val="en-US"/>
        </w:rPr>
        <w:t xml:space="preserve"> report</w:t>
      </w:r>
      <w:r w:rsidR="00AF3E83">
        <w:rPr>
          <w:rFonts w:cstheme="minorHAnsi"/>
          <w:b/>
          <w:bCs/>
          <w:color w:val="000000"/>
          <w:lang w:val="en-US"/>
        </w:rPr>
        <w:t xml:space="preserve"> form,</w:t>
      </w:r>
      <w:r w:rsidR="009B12EE" w:rsidRPr="00874948">
        <w:rPr>
          <w:rFonts w:cstheme="minorHAnsi"/>
          <w:b/>
          <w:bCs/>
          <w:color w:val="000000"/>
          <w:lang w:val="en-US"/>
        </w:rPr>
        <w:t xml:space="preserve"> </w:t>
      </w:r>
      <w:r w:rsidR="00634F1A">
        <w:rPr>
          <w:rFonts w:cstheme="minorHAnsi"/>
          <w:lang w:val="en-GB" w:eastAsia="de-DE"/>
        </w:rPr>
        <w:t>includ</w:t>
      </w:r>
      <w:r w:rsidR="00AF3E83">
        <w:rPr>
          <w:rFonts w:cstheme="minorHAnsi"/>
          <w:lang w:val="en-GB" w:eastAsia="de-DE"/>
        </w:rPr>
        <w:t>ing</w:t>
      </w:r>
      <w:r w:rsidR="00634F1A">
        <w:rPr>
          <w:rFonts w:cstheme="minorHAnsi"/>
          <w:lang w:val="en-GB" w:eastAsia="de-DE"/>
        </w:rPr>
        <w:t xml:space="preserve"> </w:t>
      </w:r>
      <w:r w:rsidR="00874948">
        <w:rPr>
          <w:rFonts w:cstheme="minorHAnsi"/>
          <w:lang w:val="en-GB" w:eastAsia="de-DE"/>
        </w:rPr>
        <w:t xml:space="preserve">among other </w:t>
      </w:r>
      <w:r w:rsidR="00634F1A">
        <w:rPr>
          <w:rFonts w:cstheme="minorHAnsi"/>
          <w:lang w:val="en-GB" w:eastAsia="de-DE"/>
        </w:rPr>
        <w:t>the program and abstract book of the meeting</w:t>
      </w:r>
      <w:r w:rsidR="00AF3E83">
        <w:rPr>
          <w:rFonts w:cstheme="minorHAnsi"/>
          <w:lang w:val="en-GB" w:eastAsia="de-DE"/>
        </w:rPr>
        <w:t>, main outcomes, etc.</w:t>
      </w:r>
      <w:r w:rsidR="00874948">
        <w:rPr>
          <w:rFonts w:cstheme="minorHAnsi"/>
          <w:lang w:val="en-GB" w:eastAsia="de-DE"/>
        </w:rPr>
        <w:t xml:space="preserve"> The report template should be downloaded from the </w:t>
      </w:r>
      <w:proofErr w:type="spellStart"/>
      <w:r w:rsidR="00874948">
        <w:rPr>
          <w:rFonts w:cstheme="minorHAnsi"/>
          <w:lang w:val="en-GB" w:eastAsia="de-DE"/>
        </w:rPr>
        <w:t>ProteoCure</w:t>
      </w:r>
      <w:proofErr w:type="spellEnd"/>
      <w:r w:rsidR="00874948">
        <w:rPr>
          <w:rFonts w:cstheme="minorHAnsi"/>
          <w:lang w:val="en-GB" w:eastAsia="de-DE"/>
        </w:rPr>
        <w:t xml:space="preserve"> website: </w:t>
      </w:r>
      <w:hyperlink r:id="rId10" w:history="1">
        <w:r w:rsidR="00874948" w:rsidRPr="00874948">
          <w:rPr>
            <w:rStyle w:val="Lienhypertexte"/>
            <w:rFonts w:cstheme="minorHAnsi"/>
            <w:lang w:val="en-GB" w:eastAsia="de-DE"/>
          </w:rPr>
          <w:t>https://proteocure.eu</w:t>
        </w:r>
      </w:hyperlink>
      <w:r w:rsidR="00874948">
        <w:rPr>
          <w:rFonts w:cstheme="minorHAnsi"/>
          <w:lang w:val="en-GB" w:eastAsia="de-DE"/>
        </w:rPr>
        <w:t>, under the “Shared documents” page.</w:t>
      </w:r>
    </w:p>
    <w:p w14:paraId="4637A2F8" w14:textId="10C4A316" w:rsidR="00B868CC" w:rsidRDefault="00634F1A" w:rsidP="00EE5E8B">
      <w:pPr>
        <w:spacing w:after="0"/>
        <w:jc w:val="both"/>
        <w:rPr>
          <w:rFonts w:cstheme="minorHAnsi"/>
          <w:color w:val="000000"/>
          <w:lang w:val="en-US"/>
        </w:rPr>
      </w:pPr>
      <w:r>
        <w:rPr>
          <w:rFonts w:cstheme="minorHAnsi"/>
          <w:color w:val="000000"/>
          <w:lang w:val="en-US"/>
        </w:rPr>
        <w:t xml:space="preserve">• </w:t>
      </w:r>
      <w:r w:rsidR="00874948" w:rsidRPr="00874948">
        <w:rPr>
          <w:rFonts w:cstheme="minorHAnsi"/>
          <w:b/>
          <w:bCs/>
          <w:color w:val="000000"/>
          <w:lang w:val="en-US"/>
        </w:rPr>
        <w:t>The signed</w:t>
      </w:r>
      <w:r w:rsidR="001B40B9">
        <w:rPr>
          <w:rFonts w:cstheme="minorHAnsi"/>
          <w:b/>
          <w:bCs/>
          <w:color w:val="000000"/>
          <w:lang w:val="en-US"/>
        </w:rPr>
        <w:t xml:space="preserve"> COST</w:t>
      </w:r>
      <w:r w:rsidR="00874948" w:rsidRPr="00874948">
        <w:rPr>
          <w:rFonts w:cstheme="minorHAnsi"/>
          <w:b/>
          <w:bCs/>
          <w:color w:val="000000"/>
          <w:lang w:val="en-US"/>
        </w:rPr>
        <w:t xml:space="preserve"> official a</w:t>
      </w:r>
      <w:r w:rsidRPr="00874948">
        <w:rPr>
          <w:rFonts w:cstheme="minorHAnsi"/>
          <w:b/>
          <w:bCs/>
          <w:color w:val="000000"/>
          <w:lang w:val="en-US"/>
        </w:rPr>
        <w:t>ttendance lists</w:t>
      </w:r>
      <w:r>
        <w:rPr>
          <w:rFonts w:cstheme="minorHAnsi"/>
          <w:color w:val="000000"/>
          <w:lang w:val="en-US"/>
        </w:rPr>
        <w:t xml:space="preserve"> of all participants for every day are required. It shall be signed at the end of each day by the Local Organizer or Meeting Chair.</w:t>
      </w:r>
    </w:p>
    <w:p w14:paraId="10375C50" w14:textId="72157A05" w:rsidR="00634F1A" w:rsidRPr="00874948" w:rsidRDefault="003B38AB" w:rsidP="00EE5E8B">
      <w:pPr>
        <w:spacing w:after="0"/>
        <w:rPr>
          <w:rFonts w:cstheme="minorHAnsi"/>
          <w:b/>
          <w:color w:val="000000"/>
          <w:lang w:val="en-US"/>
        </w:rPr>
      </w:pPr>
      <w:r>
        <w:rPr>
          <w:rFonts w:cstheme="minorHAnsi"/>
          <w:color w:val="000000"/>
          <w:lang w:val="en-US"/>
        </w:rPr>
        <w:t>•</w:t>
      </w:r>
      <w:r w:rsidR="00634F1A">
        <w:rPr>
          <w:rFonts w:cstheme="minorHAnsi"/>
          <w:color w:val="000000"/>
          <w:lang w:val="en-US"/>
        </w:rPr>
        <w:t xml:space="preserve"> </w:t>
      </w:r>
      <w:r w:rsidR="00AF3E83">
        <w:rPr>
          <w:rFonts w:cstheme="minorHAnsi"/>
          <w:b/>
          <w:color w:val="000000"/>
          <w:lang w:val="en-US"/>
        </w:rPr>
        <w:t xml:space="preserve">The LOS receipts should be </w:t>
      </w:r>
      <w:r w:rsidR="00AF3E83" w:rsidRPr="00874948">
        <w:rPr>
          <w:rFonts w:cstheme="minorHAnsi"/>
          <w:b/>
          <w:color w:val="000000"/>
          <w:lang w:val="en-US"/>
        </w:rPr>
        <w:t xml:space="preserve">sent </w:t>
      </w:r>
      <w:r w:rsidR="00AF3E83">
        <w:rPr>
          <w:rFonts w:cstheme="minorHAnsi"/>
          <w:b/>
          <w:color w:val="000000"/>
          <w:lang w:val="en-US"/>
        </w:rPr>
        <w:t xml:space="preserve">to the grant holder. </w:t>
      </w:r>
      <w:r w:rsidR="00EE5E8B">
        <w:rPr>
          <w:rFonts w:cstheme="minorHAnsi"/>
          <w:color w:val="000000"/>
          <w:lang w:val="en-US"/>
        </w:rPr>
        <w:t xml:space="preserve">Please, be aware that </w:t>
      </w:r>
      <w:r w:rsidR="00EE5E8B" w:rsidRPr="00874948">
        <w:rPr>
          <w:rFonts w:cstheme="minorHAnsi"/>
          <w:b/>
          <w:color w:val="FF0000"/>
          <w:lang w:val="en-US"/>
        </w:rPr>
        <w:t>Value Added Taxes (V.A.T) are not reimbursed by COST</w:t>
      </w:r>
      <w:r w:rsidR="00EE5E8B" w:rsidRPr="00C041B4">
        <w:rPr>
          <w:rFonts w:cstheme="minorHAnsi"/>
          <w:bCs/>
          <w:color w:val="000000"/>
          <w:lang w:val="en-US"/>
        </w:rPr>
        <w:t>, except for travel reimbursement</w:t>
      </w:r>
      <w:r w:rsidR="00C041B4">
        <w:rPr>
          <w:rFonts w:cstheme="minorHAnsi"/>
          <w:bCs/>
          <w:color w:val="000000"/>
          <w:lang w:val="en-US"/>
        </w:rPr>
        <w:t>s</w:t>
      </w:r>
      <w:r w:rsidR="00874948">
        <w:rPr>
          <w:rFonts w:cstheme="minorHAnsi"/>
          <w:b/>
          <w:color w:val="000000"/>
          <w:lang w:val="en-US"/>
        </w:rPr>
        <w:t xml:space="preserve"> </w:t>
      </w:r>
    </w:p>
    <w:p w14:paraId="6B1C3240" w14:textId="0AE6FA87" w:rsidR="00634F1A" w:rsidRDefault="00634F1A" w:rsidP="00EE5E8B">
      <w:pPr>
        <w:spacing w:after="0"/>
        <w:rPr>
          <w:rFonts w:cstheme="minorHAnsi"/>
          <w:lang w:val="en-GB" w:eastAsia="de-DE"/>
        </w:rPr>
      </w:pPr>
      <w:r>
        <w:rPr>
          <w:rFonts w:cstheme="minorHAnsi"/>
          <w:color w:val="000000"/>
          <w:lang w:val="en-US"/>
        </w:rPr>
        <w:t xml:space="preserve">• </w:t>
      </w:r>
      <w:r w:rsidRPr="00634F1A">
        <w:rPr>
          <w:rFonts w:cstheme="minorHAnsi"/>
          <w:color w:val="000000"/>
          <w:lang w:val="en-US"/>
        </w:rPr>
        <w:t xml:space="preserve">You will </w:t>
      </w:r>
      <w:r w:rsidR="00EE5E8B">
        <w:rPr>
          <w:rFonts w:cstheme="minorHAnsi"/>
          <w:color w:val="000000"/>
          <w:lang w:val="en-US"/>
        </w:rPr>
        <w:t xml:space="preserve">also </w:t>
      </w:r>
      <w:r w:rsidRPr="00634F1A">
        <w:rPr>
          <w:rFonts w:cstheme="minorHAnsi"/>
          <w:color w:val="000000"/>
          <w:lang w:val="en-US"/>
        </w:rPr>
        <w:t>be asked to</w:t>
      </w:r>
      <w:r w:rsidRPr="00634F1A">
        <w:rPr>
          <w:rFonts w:cstheme="minorHAnsi"/>
          <w:lang w:val="en-GB" w:eastAsia="de-DE"/>
        </w:rPr>
        <w:t xml:space="preserve"> provide some photographs of the meeting for our website. </w:t>
      </w:r>
      <w:r w:rsidR="00EE5E8B">
        <w:rPr>
          <w:rFonts w:cstheme="minorHAnsi"/>
          <w:lang w:val="en-GB" w:eastAsia="de-DE"/>
        </w:rPr>
        <w:t>Thank you!</w:t>
      </w:r>
    </w:p>
    <w:p w14:paraId="5A25CC95" w14:textId="77264B2A" w:rsidR="00C041B4" w:rsidRDefault="00C041B4" w:rsidP="00EE5E8B">
      <w:pPr>
        <w:spacing w:after="0"/>
        <w:rPr>
          <w:rFonts w:cstheme="minorHAnsi"/>
          <w:lang w:val="en-GB" w:eastAsia="de-DE"/>
        </w:rPr>
      </w:pPr>
    </w:p>
    <w:p w14:paraId="131E7EB3" w14:textId="397E5AA1" w:rsidR="00C041B4" w:rsidRPr="00C041B4" w:rsidRDefault="00C041B4" w:rsidP="00EE5E8B">
      <w:pPr>
        <w:spacing w:after="0"/>
        <w:rPr>
          <w:rFonts w:cstheme="minorHAnsi"/>
          <w:b/>
          <w:bCs/>
          <w:lang w:val="en-GB" w:eastAsia="de-DE"/>
        </w:rPr>
      </w:pPr>
      <w:r>
        <w:rPr>
          <w:rFonts w:cstheme="minorHAnsi"/>
          <w:lang w:val="en-GB" w:eastAsia="de-DE"/>
        </w:rPr>
        <w:t xml:space="preserve">Once the required documents are approved, you can submit the official claim on e-COST, with the final amount agreed on.  A letter of agreement on the LOS rules shall be signed by the </w:t>
      </w:r>
      <w:proofErr w:type="spellStart"/>
      <w:r>
        <w:rPr>
          <w:rFonts w:cstheme="minorHAnsi"/>
          <w:lang w:val="en-GB" w:eastAsia="de-DE"/>
        </w:rPr>
        <w:t>ProteoCure</w:t>
      </w:r>
      <w:proofErr w:type="spellEnd"/>
      <w:r>
        <w:rPr>
          <w:rFonts w:cstheme="minorHAnsi"/>
          <w:lang w:val="en-GB" w:eastAsia="de-DE"/>
        </w:rPr>
        <w:t xml:space="preserve"> science officer and the LOS grantee before the payment is made. </w:t>
      </w:r>
      <w:r w:rsidRPr="00C041B4">
        <w:rPr>
          <w:rFonts w:cstheme="minorHAnsi"/>
          <w:b/>
          <w:bCs/>
          <w:lang w:val="en-GB" w:eastAsia="de-DE"/>
        </w:rPr>
        <w:t xml:space="preserve">The payment shall be </w:t>
      </w:r>
      <w:r>
        <w:rPr>
          <w:rFonts w:cstheme="minorHAnsi"/>
          <w:b/>
          <w:bCs/>
          <w:lang w:val="en-GB" w:eastAsia="de-DE"/>
        </w:rPr>
        <w:t>sent</w:t>
      </w:r>
      <w:r w:rsidRPr="00C041B4">
        <w:rPr>
          <w:rFonts w:cstheme="minorHAnsi"/>
          <w:b/>
          <w:bCs/>
          <w:lang w:val="en-GB" w:eastAsia="de-DE"/>
        </w:rPr>
        <w:t xml:space="preserve"> no later than 45 days after the end of the meeting.</w:t>
      </w:r>
    </w:p>
    <w:p w14:paraId="0CE624F4" w14:textId="77777777" w:rsidR="00EE5E8B" w:rsidRPr="00634F1A" w:rsidRDefault="00EE5E8B" w:rsidP="00634F1A">
      <w:pPr>
        <w:rPr>
          <w:rFonts w:cstheme="minorHAnsi"/>
          <w:color w:val="000000"/>
          <w:lang w:val="en-US"/>
        </w:rPr>
      </w:pPr>
    </w:p>
    <w:p w14:paraId="2FC03210" w14:textId="12EE4BED" w:rsidR="009574B3" w:rsidRPr="009574B3" w:rsidRDefault="009574B3" w:rsidP="009574B3">
      <w:pPr>
        <w:rPr>
          <w:b/>
          <w:bCs/>
          <w:u w:val="single"/>
          <w:lang w:val="en-GB"/>
        </w:rPr>
      </w:pPr>
      <w:r w:rsidRPr="009574B3">
        <w:rPr>
          <w:b/>
          <w:bCs/>
          <w:u w:val="single"/>
          <w:lang w:val="en-GB"/>
        </w:rPr>
        <w:t>Payment modalities</w:t>
      </w:r>
      <w:r>
        <w:rPr>
          <w:b/>
          <w:bCs/>
          <w:u w:val="single"/>
          <w:lang w:val="en-GB"/>
        </w:rPr>
        <w:t>:</w:t>
      </w:r>
      <w:r w:rsidRPr="009574B3">
        <w:rPr>
          <w:b/>
          <w:bCs/>
          <w:u w:val="single"/>
          <w:lang w:val="en-GB"/>
        </w:rPr>
        <w:t xml:space="preserve"> </w:t>
      </w:r>
    </w:p>
    <w:p w14:paraId="7B4D5F75" w14:textId="77777777" w:rsidR="009574B3" w:rsidRPr="009574B3" w:rsidRDefault="009574B3" w:rsidP="009574B3">
      <w:pPr>
        <w:rPr>
          <w:bCs/>
          <w:lang w:val="en-GB"/>
        </w:rPr>
      </w:pPr>
      <w:r w:rsidRPr="009574B3">
        <w:rPr>
          <w:bCs/>
          <w:lang w:val="en-GB"/>
        </w:rPr>
        <w:t xml:space="preserve">The Local Organiser Support grant shall always be paid into an institutional bank account and never into a personal bank account. </w:t>
      </w:r>
    </w:p>
    <w:p w14:paraId="62540EED" w14:textId="7BD28A27" w:rsidR="009574B3" w:rsidRPr="009574B3" w:rsidRDefault="009574B3" w:rsidP="009574B3">
      <w:pPr>
        <w:rPr>
          <w:lang w:val="en-GB"/>
        </w:rPr>
      </w:pPr>
      <w:r w:rsidRPr="009574B3">
        <w:rPr>
          <w:lang w:val="en-GB"/>
        </w:rPr>
        <w:t xml:space="preserve">The Local Organiser Support grant shall be paid </w:t>
      </w:r>
      <w:r w:rsidRPr="009574B3">
        <w:rPr>
          <w:u w:val="single"/>
          <w:lang w:val="en-GB"/>
        </w:rPr>
        <w:t xml:space="preserve">after the event has taken place, the attendance list </w:t>
      </w:r>
      <w:r w:rsidR="000B7942">
        <w:rPr>
          <w:u w:val="single"/>
          <w:lang w:val="en-GB"/>
        </w:rPr>
        <w:t>and/or</w:t>
      </w:r>
      <w:r w:rsidRPr="009574B3">
        <w:rPr>
          <w:u w:val="single"/>
          <w:lang w:val="en-GB"/>
        </w:rPr>
        <w:t xml:space="preserve"> virtual meeting attendance logs have been uploaded in e-COST, and the required documents have been approved by the grant holder institution</w:t>
      </w:r>
      <w:r w:rsidRPr="009574B3">
        <w:rPr>
          <w:lang w:val="en-GB"/>
        </w:rPr>
        <w:t>.</w:t>
      </w:r>
    </w:p>
    <w:p w14:paraId="4EAC66F2" w14:textId="3448DFFB" w:rsidR="00435D65" w:rsidRDefault="00435D65">
      <w:pPr>
        <w:rPr>
          <w:b/>
          <w:lang w:val="en-US"/>
        </w:rPr>
      </w:pPr>
      <w:r>
        <w:rPr>
          <w:b/>
          <w:lang w:val="en-US"/>
        </w:rPr>
        <w:br w:type="page"/>
      </w:r>
    </w:p>
    <w:p w14:paraId="5D7D7B45" w14:textId="77777777" w:rsidR="00780135" w:rsidRPr="00783CD3" w:rsidRDefault="00780135" w:rsidP="00435D65">
      <w:pPr>
        <w:rPr>
          <w:rFonts w:ascii="Arial" w:hAnsi="Arial" w:cs="Arial"/>
          <w:b/>
          <w:bCs/>
          <w:lang w:val="en-US"/>
        </w:rPr>
      </w:pPr>
    </w:p>
    <w:p w14:paraId="1C5AC2BD" w14:textId="736DFC85" w:rsidR="00435D65" w:rsidRPr="00783CD3" w:rsidRDefault="00435D65" w:rsidP="00435D65">
      <w:pPr>
        <w:rPr>
          <w:rFonts w:ascii="Arial" w:hAnsi="Arial" w:cs="Arial"/>
          <w:lang w:val="en-US"/>
        </w:rPr>
      </w:pPr>
      <w:r w:rsidRPr="00783CD3">
        <w:rPr>
          <w:rFonts w:ascii="Arial" w:hAnsi="Arial" w:cs="Arial"/>
          <w:b/>
          <w:bCs/>
          <w:lang w:val="en-US"/>
        </w:rPr>
        <w:t>ANNEX 1:</w:t>
      </w:r>
      <w:r w:rsidRPr="00783CD3">
        <w:rPr>
          <w:rFonts w:ascii="Arial" w:hAnsi="Arial" w:cs="Arial"/>
          <w:lang w:val="en-US"/>
        </w:rPr>
        <w:t xml:space="preserve"> List of the daily allowances per country (last update: February 2022)</w:t>
      </w:r>
    </w:p>
    <w:p w14:paraId="6DCF3235" w14:textId="31EEDC4F" w:rsidR="00435D65" w:rsidRPr="00780135" w:rsidRDefault="00435D65" w:rsidP="009B12EE">
      <w:pPr>
        <w:rPr>
          <w:rFonts w:ascii="Arial" w:hAnsi="Arial" w:cs="Arial"/>
        </w:rPr>
      </w:pPr>
      <w:r>
        <w:rPr>
          <w:rFonts w:ascii="Arial" w:hAnsi="Arial" w:cs="Arial"/>
          <w:noProof/>
          <w:lang w:val="es-ES" w:eastAsia="es-ES"/>
        </w:rPr>
        <w:drawing>
          <wp:inline distT="0" distB="0" distL="0" distR="0" wp14:anchorId="599401A4" wp14:editId="1E0FD522">
            <wp:extent cx="5400040" cy="7489723"/>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1">
                      <a:extLst>
                        <a:ext uri="{28A0092B-C50C-407E-A947-70E740481C1C}">
                          <a14:useLocalDpi xmlns:a14="http://schemas.microsoft.com/office/drawing/2010/main" val="0"/>
                        </a:ext>
                      </a:extLst>
                    </a:blip>
                    <a:srcRect l="8639" t="11801" r="11356" b="9785"/>
                    <a:stretch/>
                  </pic:blipFill>
                  <pic:spPr bwMode="auto">
                    <a:xfrm>
                      <a:off x="0" y="0"/>
                      <a:ext cx="5400040" cy="7489723"/>
                    </a:xfrm>
                    <a:prstGeom prst="rect">
                      <a:avLst/>
                    </a:prstGeom>
                    <a:ln>
                      <a:noFill/>
                    </a:ln>
                    <a:extLst>
                      <a:ext uri="{53640926-AAD7-44D8-BBD7-CCE9431645EC}">
                        <a14:shadowObscured xmlns:a14="http://schemas.microsoft.com/office/drawing/2010/main"/>
                      </a:ext>
                    </a:extLst>
                  </pic:spPr>
                </pic:pic>
              </a:graphicData>
            </a:graphic>
          </wp:inline>
        </w:drawing>
      </w:r>
    </w:p>
    <w:sectPr w:rsidR="00435D65" w:rsidRPr="00780135">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F1CED" w14:textId="77777777" w:rsidR="005A3B3A" w:rsidRDefault="005A3B3A" w:rsidP="00312F1A">
      <w:pPr>
        <w:spacing w:after="0" w:line="240" w:lineRule="auto"/>
      </w:pPr>
      <w:r>
        <w:separator/>
      </w:r>
    </w:p>
  </w:endnote>
  <w:endnote w:type="continuationSeparator" w:id="0">
    <w:p w14:paraId="341E6FCD" w14:textId="77777777" w:rsidR="005A3B3A" w:rsidRDefault="005A3B3A" w:rsidP="00312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8154336"/>
      <w:docPartObj>
        <w:docPartGallery w:val="Page Numbers (Bottom of Page)"/>
        <w:docPartUnique/>
      </w:docPartObj>
    </w:sdtPr>
    <w:sdtContent>
      <w:p w14:paraId="6E44A0E6" w14:textId="31F0FDC4" w:rsidR="00D219C9" w:rsidRPr="00D219C9" w:rsidRDefault="00D219C9">
        <w:pPr>
          <w:pStyle w:val="Pieddepage"/>
          <w:jc w:val="right"/>
          <w:rPr>
            <w:lang w:val="en-GB"/>
          </w:rPr>
        </w:pPr>
        <w:r>
          <w:fldChar w:fldCharType="begin"/>
        </w:r>
        <w:r w:rsidRPr="001027A3">
          <w:rPr>
            <w:lang w:val="en-GB"/>
          </w:rPr>
          <w:instrText>PAGE   \* MERGEFORMAT</w:instrText>
        </w:r>
        <w:r>
          <w:fldChar w:fldCharType="separate"/>
        </w:r>
        <w:r w:rsidR="001944A5">
          <w:rPr>
            <w:noProof/>
            <w:lang w:val="en-GB"/>
          </w:rPr>
          <w:t>8</w:t>
        </w:r>
        <w:r>
          <w:fldChar w:fldCharType="end"/>
        </w:r>
      </w:p>
    </w:sdtContent>
  </w:sdt>
  <w:p w14:paraId="59DD944F" w14:textId="77777777" w:rsidR="00D219C9" w:rsidRPr="0059170D" w:rsidRDefault="00D219C9" w:rsidP="00D219C9">
    <w:pPr>
      <w:pStyle w:val="Pieddepage"/>
      <w:jc w:val="center"/>
      <w:rPr>
        <w:lang w:val="en-GB"/>
      </w:rPr>
    </w:pPr>
    <w:r w:rsidRPr="0059170D">
      <w:rPr>
        <w:lang w:val="en-GB"/>
      </w:rPr>
      <w:t>Biomedicine and Molecular Biosciences C</w:t>
    </w:r>
    <w:r>
      <w:rPr>
        <w:lang w:val="en-GB"/>
      </w:rPr>
      <w:t xml:space="preserve">OST </w:t>
    </w:r>
    <w:r w:rsidRPr="0059170D">
      <w:rPr>
        <w:b/>
        <w:lang w:val="en-GB"/>
      </w:rPr>
      <w:t xml:space="preserve">Action CA20113 </w:t>
    </w:r>
    <w:r>
      <w:rPr>
        <w:b/>
        <w:lang w:val="en-GB"/>
      </w:rPr>
      <w:t>–</w:t>
    </w:r>
    <w:r w:rsidRPr="0059170D">
      <w:rPr>
        <w:b/>
        <w:lang w:val="en-GB"/>
      </w:rPr>
      <w:t xml:space="preserve"> PROTEOCURE</w:t>
    </w:r>
  </w:p>
  <w:p w14:paraId="248F852D" w14:textId="77777777" w:rsidR="007C42C6" w:rsidRPr="0059170D" w:rsidRDefault="007C42C6">
    <w:pPr>
      <w:pStyle w:val="Pieddepag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5ED0F" w14:textId="77777777" w:rsidR="005A3B3A" w:rsidRDefault="005A3B3A" w:rsidP="00312F1A">
      <w:pPr>
        <w:spacing w:after="0" w:line="240" w:lineRule="auto"/>
      </w:pPr>
      <w:r>
        <w:separator/>
      </w:r>
    </w:p>
  </w:footnote>
  <w:footnote w:type="continuationSeparator" w:id="0">
    <w:p w14:paraId="416D6ECE" w14:textId="77777777" w:rsidR="005A3B3A" w:rsidRDefault="005A3B3A" w:rsidP="00312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BA840" w14:textId="6AE1A383" w:rsidR="007C42C6" w:rsidRDefault="003305B8">
    <w:pPr>
      <w:pStyle w:val="En-tte"/>
    </w:pPr>
    <w:r>
      <w:t xml:space="preserve">   </w:t>
    </w:r>
    <w:r w:rsidR="00E6406F">
      <w:t xml:space="preserve">    </w:t>
    </w:r>
    <w:r w:rsidR="00E6406F">
      <w:rPr>
        <w:noProof/>
        <w:lang w:val="es-ES" w:eastAsia="es-ES"/>
      </w:rPr>
      <w:drawing>
        <wp:inline distT="0" distB="0" distL="0" distR="0" wp14:anchorId="5A580544" wp14:editId="60C55B7E">
          <wp:extent cx="5277075" cy="914995"/>
          <wp:effectExtent l="0" t="0" r="0" b="0"/>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341809" cy="9262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A631D3"/>
    <w:multiLevelType w:val="hybridMultilevel"/>
    <w:tmpl w:val="8D53026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47BC303"/>
    <w:multiLevelType w:val="hybridMultilevel"/>
    <w:tmpl w:val="F7445C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092E5B"/>
    <w:multiLevelType w:val="multilevel"/>
    <w:tmpl w:val="2DCE80FC"/>
    <w:lvl w:ilvl="0">
      <w:start w:val="5"/>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0C68321B"/>
    <w:multiLevelType w:val="hybridMultilevel"/>
    <w:tmpl w:val="E6A26A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4A248A2"/>
    <w:multiLevelType w:val="hybridMultilevel"/>
    <w:tmpl w:val="7BD665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664208E"/>
    <w:multiLevelType w:val="multilevel"/>
    <w:tmpl w:val="5B9E205E"/>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5D32C67"/>
    <w:multiLevelType w:val="multilevel"/>
    <w:tmpl w:val="41D4CE8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7" w15:restartNumberingAfterBreak="0">
    <w:nsid w:val="370757CC"/>
    <w:multiLevelType w:val="hybridMultilevel"/>
    <w:tmpl w:val="CDE20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714DBC"/>
    <w:multiLevelType w:val="hybridMultilevel"/>
    <w:tmpl w:val="261F5D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F9A35D9"/>
    <w:multiLevelType w:val="multilevel"/>
    <w:tmpl w:val="1F44CC4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0" w15:restartNumberingAfterBreak="0">
    <w:nsid w:val="4043CDC9"/>
    <w:multiLevelType w:val="hybridMultilevel"/>
    <w:tmpl w:val="501FACA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60159A7"/>
    <w:multiLevelType w:val="hybridMultilevel"/>
    <w:tmpl w:val="6740939A"/>
    <w:lvl w:ilvl="0" w:tplc="6E203876">
      <w:start w:val="1"/>
      <w:numFmt w:val="decimal"/>
      <w:lvlText w:val="%1."/>
      <w:lvlJc w:val="left"/>
      <w:pPr>
        <w:ind w:left="720" w:hanging="360"/>
      </w:pPr>
      <w:rPr>
        <w:rFonts w:hint="default"/>
        <w:color w:val="5B77A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ED5511"/>
    <w:multiLevelType w:val="hybridMultilevel"/>
    <w:tmpl w:val="6740939A"/>
    <w:lvl w:ilvl="0" w:tplc="FFFFFFFF">
      <w:start w:val="1"/>
      <w:numFmt w:val="decimal"/>
      <w:lvlText w:val="%1."/>
      <w:lvlJc w:val="left"/>
      <w:pPr>
        <w:ind w:left="720" w:hanging="360"/>
      </w:pPr>
      <w:rPr>
        <w:rFonts w:hint="default"/>
        <w:color w:val="5B77A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D7A74CB"/>
    <w:multiLevelType w:val="hybridMultilevel"/>
    <w:tmpl w:val="911A1E58"/>
    <w:lvl w:ilvl="0" w:tplc="7D2EEC2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E1E2245"/>
    <w:multiLevelType w:val="multilevel"/>
    <w:tmpl w:val="BF4699F0"/>
    <w:lvl w:ilvl="0">
      <w:start w:val="7"/>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7F3273"/>
    <w:multiLevelType w:val="hybridMultilevel"/>
    <w:tmpl w:val="4EFEF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2874F9"/>
    <w:multiLevelType w:val="hybridMultilevel"/>
    <w:tmpl w:val="77F466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BE4729"/>
    <w:multiLevelType w:val="multilevel"/>
    <w:tmpl w:val="7F02DD7C"/>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9B6363C"/>
    <w:multiLevelType w:val="multilevel"/>
    <w:tmpl w:val="B89C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A55090A"/>
    <w:multiLevelType w:val="hybridMultilevel"/>
    <w:tmpl w:val="66F2EAF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F08456"/>
    <w:multiLevelType w:val="hybridMultilevel"/>
    <w:tmpl w:val="9349EA0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B7A45F2"/>
    <w:multiLevelType w:val="multilevel"/>
    <w:tmpl w:val="3B160D9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E071FC9"/>
    <w:multiLevelType w:val="multilevel"/>
    <w:tmpl w:val="33383F5E"/>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70495469">
    <w:abstractNumId w:val="20"/>
  </w:num>
  <w:num w:numId="2" w16cid:durableId="640306620">
    <w:abstractNumId w:val="2"/>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0906981">
    <w:abstractNumId w:val="22"/>
  </w:num>
  <w:num w:numId="4" w16cid:durableId="1779446499">
    <w:abstractNumId w:val="18"/>
  </w:num>
  <w:num w:numId="5" w16cid:durableId="1239286189">
    <w:abstractNumId w:val="5"/>
  </w:num>
  <w:num w:numId="6" w16cid:durableId="406877519">
    <w:abstractNumId w:val="14"/>
  </w:num>
  <w:num w:numId="7" w16cid:durableId="634532867">
    <w:abstractNumId w:val="0"/>
  </w:num>
  <w:num w:numId="8" w16cid:durableId="988290529">
    <w:abstractNumId w:val="10"/>
  </w:num>
  <w:num w:numId="9" w16cid:durableId="547031931">
    <w:abstractNumId w:val="1"/>
  </w:num>
  <w:num w:numId="10" w16cid:durableId="742338038">
    <w:abstractNumId w:val="8"/>
  </w:num>
  <w:num w:numId="11" w16cid:durableId="1686201064">
    <w:abstractNumId w:val="15"/>
  </w:num>
  <w:num w:numId="12" w16cid:durableId="732117561">
    <w:abstractNumId w:val="6"/>
  </w:num>
  <w:num w:numId="13" w16cid:durableId="114325408">
    <w:abstractNumId w:val="11"/>
  </w:num>
  <w:num w:numId="14" w16cid:durableId="1539053304">
    <w:abstractNumId w:val="21"/>
  </w:num>
  <w:num w:numId="15" w16cid:durableId="1335373617">
    <w:abstractNumId w:val="7"/>
  </w:num>
  <w:num w:numId="16" w16cid:durableId="662395693">
    <w:abstractNumId w:val="9"/>
  </w:num>
  <w:num w:numId="17" w16cid:durableId="32656307">
    <w:abstractNumId w:val="16"/>
  </w:num>
  <w:num w:numId="18" w16cid:durableId="1114710778">
    <w:abstractNumId w:val="19"/>
  </w:num>
  <w:num w:numId="19" w16cid:durableId="1812600659">
    <w:abstractNumId w:val="12"/>
  </w:num>
  <w:num w:numId="20" w16cid:durableId="1377854756">
    <w:abstractNumId w:val="17"/>
  </w:num>
  <w:num w:numId="21" w16cid:durableId="1177504033">
    <w:abstractNumId w:val="13"/>
  </w:num>
  <w:num w:numId="22" w16cid:durableId="1482232041">
    <w:abstractNumId w:val="3"/>
  </w:num>
  <w:num w:numId="23" w16cid:durableId="1648269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64E"/>
    <w:rsid w:val="000824B0"/>
    <w:rsid w:val="00084185"/>
    <w:rsid w:val="000A5A4C"/>
    <w:rsid w:val="000A7383"/>
    <w:rsid w:val="000B4BC3"/>
    <w:rsid w:val="000B7942"/>
    <w:rsid w:val="000E7B94"/>
    <w:rsid w:val="001027A3"/>
    <w:rsid w:val="00113BB5"/>
    <w:rsid w:val="0011631C"/>
    <w:rsid w:val="001432AE"/>
    <w:rsid w:val="0014464E"/>
    <w:rsid w:val="00151A98"/>
    <w:rsid w:val="001944A5"/>
    <w:rsid w:val="001B40B9"/>
    <w:rsid w:val="001C36C2"/>
    <w:rsid w:val="001C783F"/>
    <w:rsid w:val="001E38A9"/>
    <w:rsid w:val="00263C65"/>
    <w:rsid w:val="002649E0"/>
    <w:rsid w:val="002B23E8"/>
    <w:rsid w:val="002C189D"/>
    <w:rsid w:val="002F1824"/>
    <w:rsid w:val="00305D21"/>
    <w:rsid w:val="00312D58"/>
    <w:rsid w:val="00312F1A"/>
    <w:rsid w:val="00323A79"/>
    <w:rsid w:val="003272DB"/>
    <w:rsid w:val="0033035A"/>
    <w:rsid w:val="003305B8"/>
    <w:rsid w:val="00386F00"/>
    <w:rsid w:val="003B2745"/>
    <w:rsid w:val="003B38AB"/>
    <w:rsid w:val="00435D65"/>
    <w:rsid w:val="00453371"/>
    <w:rsid w:val="004D4110"/>
    <w:rsid w:val="0059170D"/>
    <w:rsid w:val="005A3B3A"/>
    <w:rsid w:val="005A56D9"/>
    <w:rsid w:val="005B4880"/>
    <w:rsid w:val="005B57E9"/>
    <w:rsid w:val="005C628E"/>
    <w:rsid w:val="00603EE0"/>
    <w:rsid w:val="00615716"/>
    <w:rsid w:val="00616893"/>
    <w:rsid w:val="00634F1A"/>
    <w:rsid w:val="00635117"/>
    <w:rsid w:val="0067155E"/>
    <w:rsid w:val="0068035B"/>
    <w:rsid w:val="006943A6"/>
    <w:rsid w:val="00715522"/>
    <w:rsid w:val="00725CF7"/>
    <w:rsid w:val="007746BC"/>
    <w:rsid w:val="00780135"/>
    <w:rsid w:val="00783CD3"/>
    <w:rsid w:val="007C42C6"/>
    <w:rsid w:val="007C7200"/>
    <w:rsid w:val="007E6461"/>
    <w:rsid w:val="00827C2B"/>
    <w:rsid w:val="00874948"/>
    <w:rsid w:val="0088473D"/>
    <w:rsid w:val="00912A36"/>
    <w:rsid w:val="00922372"/>
    <w:rsid w:val="009574B3"/>
    <w:rsid w:val="009B12EE"/>
    <w:rsid w:val="00A132D6"/>
    <w:rsid w:val="00A173D9"/>
    <w:rsid w:val="00A35222"/>
    <w:rsid w:val="00A70B55"/>
    <w:rsid w:val="00A95A62"/>
    <w:rsid w:val="00AE2810"/>
    <w:rsid w:val="00AF3E83"/>
    <w:rsid w:val="00B04465"/>
    <w:rsid w:val="00B65012"/>
    <w:rsid w:val="00B658DF"/>
    <w:rsid w:val="00B868CC"/>
    <w:rsid w:val="00B93B05"/>
    <w:rsid w:val="00B94A8A"/>
    <w:rsid w:val="00BA093D"/>
    <w:rsid w:val="00BE08DA"/>
    <w:rsid w:val="00C02CC5"/>
    <w:rsid w:val="00C041B4"/>
    <w:rsid w:val="00C15E32"/>
    <w:rsid w:val="00C27ACF"/>
    <w:rsid w:val="00C502B9"/>
    <w:rsid w:val="00C83225"/>
    <w:rsid w:val="00C962C7"/>
    <w:rsid w:val="00D219C9"/>
    <w:rsid w:val="00D3119E"/>
    <w:rsid w:val="00D6417B"/>
    <w:rsid w:val="00DD2CEC"/>
    <w:rsid w:val="00E6406F"/>
    <w:rsid w:val="00E674FF"/>
    <w:rsid w:val="00E7723D"/>
    <w:rsid w:val="00E838A4"/>
    <w:rsid w:val="00EC63CC"/>
    <w:rsid w:val="00EE5E8B"/>
    <w:rsid w:val="00F15821"/>
    <w:rsid w:val="00F36965"/>
    <w:rsid w:val="00F56898"/>
    <w:rsid w:val="00FF57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1C2C5"/>
  <w15:chartTrackingRefBased/>
  <w15:docId w15:val="{1D2D67B0-0456-4B67-83FB-6711471EE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821"/>
    <w:rPr>
      <w:rFonts w:eastAsia="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44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12F1A"/>
    <w:pPr>
      <w:tabs>
        <w:tab w:val="center" w:pos="4536"/>
        <w:tab w:val="right" w:pos="9072"/>
      </w:tabs>
      <w:spacing w:after="0" w:line="240" w:lineRule="auto"/>
    </w:pPr>
  </w:style>
  <w:style w:type="character" w:customStyle="1" w:styleId="En-tteCar">
    <w:name w:val="En-tête Car"/>
    <w:basedOn w:val="Policepardfaut"/>
    <w:link w:val="En-tte"/>
    <w:uiPriority w:val="99"/>
    <w:rsid w:val="00312F1A"/>
  </w:style>
  <w:style w:type="paragraph" w:styleId="Pieddepage">
    <w:name w:val="footer"/>
    <w:basedOn w:val="Normal"/>
    <w:link w:val="PieddepageCar"/>
    <w:uiPriority w:val="99"/>
    <w:unhideWhenUsed/>
    <w:rsid w:val="00312F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2F1A"/>
  </w:style>
  <w:style w:type="paragraph" w:customStyle="1" w:styleId="Default">
    <w:name w:val="Default"/>
    <w:rsid w:val="001027A3"/>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qFormat/>
    <w:rsid w:val="00E674FF"/>
    <w:pPr>
      <w:ind w:left="720"/>
      <w:contextualSpacing/>
    </w:pPr>
  </w:style>
  <w:style w:type="character" w:styleId="Marquedecommentaire">
    <w:name w:val="annotation reference"/>
    <w:basedOn w:val="Policepardfaut"/>
    <w:uiPriority w:val="99"/>
    <w:semiHidden/>
    <w:unhideWhenUsed/>
    <w:rsid w:val="00F15821"/>
    <w:rPr>
      <w:rFonts w:cs="Times New Roman"/>
      <w:sz w:val="16"/>
      <w:szCs w:val="16"/>
    </w:rPr>
  </w:style>
  <w:style w:type="paragraph" w:styleId="NormalWeb">
    <w:name w:val="Normal (Web)"/>
    <w:basedOn w:val="Normal"/>
    <w:uiPriority w:val="99"/>
    <w:unhideWhenUsed/>
    <w:rsid w:val="00F15821"/>
    <w:pPr>
      <w:spacing w:before="100" w:beforeAutospacing="1" w:after="100" w:afterAutospacing="1" w:line="240" w:lineRule="auto"/>
    </w:pPr>
    <w:rPr>
      <w:rFonts w:ascii="Times New Roman" w:hAnsi="Times New Roman"/>
      <w:sz w:val="24"/>
      <w:szCs w:val="24"/>
      <w:lang w:val="es-ES"/>
    </w:rPr>
  </w:style>
  <w:style w:type="paragraph" w:styleId="Textedebulles">
    <w:name w:val="Balloon Text"/>
    <w:basedOn w:val="Normal"/>
    <w:link w:val="TextedebullesCar"/>
    <w:uiPriority w:val="99"/>
    <w:semiHidden/>
    <w:unhideWhenUsed/>
    <w:rsid w:val="00F1582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15821"/>
    <w:rPr>
      <w:rFonts w:ascii="Segoe UI" w:eastAsia="Times New Roman" w:hAnsi="Segoe UI" w:cs="Segoe UI"/>
      <w:sz w:val="18"/>
      <w:szCs w:val="18"/>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rFonts w:eastAsia="Times New Roman" w:cs="Times New Roman"/>
      <w:sz w:val="20"/>
      <w:szCs w:val="20"/>
    </w:rPr>
  </w:style>
  <w:style w:type="character" w:styleId="Lienhypertexte">
    <w:name w:val="Hyperlink"/>
    <w:basedOn w:val="Policepardfaut"/>
    <w:uiPriority w:val="99"/>
    <w:unhideWhenUsed/>
    <w:rsid w:val="00874948"/>
    <w:rPr>
      <w:color w:val="0563C1" w:themeColor="hyperlink"/>
      <w:u w:val="single"/>
    </w:rPr>
  </w:style>
  <w:style w:type="character" w:customStyle="1" w:styleId="Mentionnonrsolue1">
    <w:name w:val="Mention non résolue1"/>
    <w:basedOn w:val="Policepardfaut"/>
    <w:uiPriority w:val="99"/>
    <w:semiHidden/>
    <w:unhideWhenUsed/>
    <w:rsid w:val="00874948"/>
    <w:rPr>
      <w:color w:val="605E5C"/>
      <w:shd w:val="clear" w:color="auto" w:fill="E1DFDD"/>
    </w:rPr>
  </w:style>
  <w:style w:type="character" w:styleId="Lienhypertextesuivivisit">
    <w:name w:val="FollowedHyperlink"/>
    <w:basedOn w:val="Policepardfaut"/>
    <w:uiPriority w:val="99"/>
    <w:semiHidden/>
    <w:unhideWhenUsed/>
    <w:rsid w:val="00874948"/>
    <w:rPr>
      <w:color w:val="954F72" w:themeColor="followedHyperlink"/>
      <w:u w:val="single"/>
    </w:rPr>
  </w:style>
  <w:style w:type="paragraph" w:styleId="Objetducommentaire">
    <w:name w:val="annotation subject"/>
    <w:basedOn w:val="Commentaire"/>
    <w:next w:val="Commentaire"/>
    <w:link w:val="ObjetducommentaireCar"/>
    <w:uiPriority w:val="99"/>
    <w:semiHidden/>
    <w:unhideWhenUsed/>
    <w:rsid w:val="00783CD3"/>
    <w:rPr>
      <w:b/>
      <w:bCs/>
    </w:rPr>
  </w:style>
  <w:style w:type="character" w:customStyle="1" w:styleId="ObjetducommentaireCar">
    <w:name w:val="Objet du commentaire Car"/>
    <w:basedOn w:val="CommentaireCar"/>
    <w:link w:val="Objetducommentaire"/>
    <w:uiPriority w:val="99"/>
    <w:semiHidden/>
    <w:rsid w:val="00783CD3"/>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16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ocuregrantholder@cipf.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roteocure.eu/" TargetMode="External"/><Relationship Id="rId4" Type="http://schemas.openxmlformats.org/officeDocument/2006/relationships/settings" Target="settings.xml"/><Relationship Id="rId9" Type="http://schemas.openxmlformats.org/officeDocument/2006/relationships/hyperlink" Target="mailto:proteocuregrantholder@cipf.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54F43-A9BF-4F56-A7C8-F8CA9735A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2440</Words>
  <Characters>13421</Characters>
  <Application>Microsoft Office Word</Application>
  <DocSecurity>0</DocSecurity>
  <Lines>111</Lines>
  <Paragraphs>31</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Blattner, Christine (ITG)</dc:creator>
  <cp:keywords/>
  <dc:description/>
  <cp:lastModifiedBy>Olivier Coux</cp:lastModifiedBy>
  <cp:revision>2</cp:revision>
  <cp:lastPrinted>2022-07-14T11:04:00Z</cp:lastPrinted>
  <dcterms:created xsi:type="dcterms:W3CDTF">2023-08-08T11:03:00Z</dcterms:created>
  <dcterms:modified xsi:type="dcterms:W3CDTF">2023-08-08T11:03:00Z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6524fc19e9dd7efc8eda4d25c6049f2d7576e4186427d95178dadf73dd861978</vt:lpwstr>
  </property>
</Properties>
</file>