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4" w:type="pct"/>
        <w:tblLook w:val="04A0" w:firstRow="1" w:lastRow="0" w:firstColumn="1" w:lastColumn="0" w:noHBand="0" w:noVBand="1"/>
      </w:tblPr>
      <w:tblGrid>
        <w:gridCol w:w="1696"/>
        <w:gridCol w:w="7355"/>
      </w:tblGrid>
      <w:tr w:rsidR="0014464E" w14:paraId="5A7A077F" w14:textId="77777777" w:rsidTr="0014464E">
        <w:tc>
          <w:tcPr>
            <w:tcW w:w="937" w:type="pct"/>
          </w:tcPr>
          <w:p w14:paraId="1357DAEE" w14:textId="77777777" w:rsidR="0014464E" w:rsidRPr="007C42C6" w:rsidRDefault="0014464E">
            <w:pPr>
              <w:rPr>
                <w:b/>
                <w:sz w:val="20"/>
                <w:szCs w:val="20"/>
              </w:rPr>
            </w:pPr>
            <w:r w:rsidRPr="007C42C6">
              <w:rPr>
                <w:b/>
                <w:sz w:val="20"/>
                <w:szCs w:val="20"/>
              </w:rPr>
              <w:t xml:space="preserve">Action </w:t>
            </w:r>
            <w:proofErr w:type="spellStart"/>
            <w:r w:rsidRPr="007C42C6">
              <w:rPr>
                <w:b/>
                <w:sz w:val="20"/>
                <w:szCs w:val="20"/>
              </w:rPr>
              <w:t>Number</w:t>
            </w:r>
            <w:proofErr w:type="spellEnd"/>
          </w:p>
        </w:tc>
        <w:tc>
          <w:tcPr>
            <w:tcW w:w="4063" w:type="pct"/>
          </w:tcPr>
          <w:p w14:paraId="2C768932" w14:textId="77777777" w:rsidR="0014464E" w:rsidRPr="007C42C6" w:rsidRDefault="0014464E">
            <w:pPr>
              <w:rPr>
                <w:b/>
                <w:sz w:val="20"/>
                <w:szCs w:val="20"/>
              </w:rPr>
            </w:pPr>
            <w:r w:rsidRPr="007C42C6">
              <w:rPr>
                <w:b/>
                <w:sz w:val="20"/>
                <w:szCs w:val="20"/>
              </w:rPr>
              <w:t>CA20113</w:t>
            </w:r>
          </w:p>
        </w:tc>
      </w:tr>
      <w:tr w:rsidR="0014464E" w14:paraId="427DAA6D" w14:textId="77777777" w:rsidTr="0014464E">
        <w:tc>
          <w:tcPr>
            <w:tcW w:w="937" w:type="pct"/>
          </w:tcPr>
          <w:p w14:paraId="167E8628" w14:textId="77777777" w:rsidR="0014464E" w:rsidRPr="007C42C6" w:rsidRDefault="0014464E">
            <w:pPr>
              <w:rPr>
                <w:b/>
                <w:sz w:val="20"/>
                <w:szCs w:val="20"/>
              </w:rPr>
            </w:pPr>
            <w:r w:rsidRPr="007C42C6">
              <w:rPr>
                <w:b/>
                <w:sz w:val="20"/>
                <w:szCs w:val="20"/>
              </w:rPr>
              <w:t>Action Name</w:t>
            </w:r>
          </w:p>
        </w:tc>
        <w:tc>
          <w:tcPr>
            <w:tcW w:w="4063" w:type="pct"/>
          </w:tcPr>
          <w:p w14:paraId="0EED590B" w14:textId="77777777" w:rsidR="0014464E" w:rsidRPr="007C42C6" w:rsidRDefault="0014464E">
            <w:pPr>
              <w:rPr>
                <w:b/>
                <w:sz w:val="20"/>
                <w:szCs w:val="20"/>
              </w:rPr>
            </w:pPr>
            <w:r w:rsidRPr="007C42C6">
              <w:rPr>
                <w:b/>
                <w:sz w:val="20"/>
                <w:szCs w:val="20"/>
              </w:rPr>
              <w:t>PROTEOCURE</w:t>
            </w:r>
          </w:p>
        </w:tc>
      </w:tr>
      <w:tr w:rsidR="0014464E" w:rsidRPr="001156A0" w14:paraId="1A924104" w14:textId="77777777" w:rsidTr="0014464E">
        <w:tc>
          <w:tcPr>
            <w:tcW w:w="937" w:type="pct"/>
          </w:tcPr>
          <w:p w14:paraId="69FFF09C" w14:textId="77777777" w:rsidR="0014464E" w:rsidRPr="007C42C6" w:rsidRDefault="0014464E">
            <w:pPr>
              <w:rPr>
                <w:b/>
                <w:sz w:val="20"/>
                <w:szCs w:val="20"/>
              </w:rPr>
            </w:pPr>
            <w:r w:rsidRPr="007C42C6">
              <w:rPr>
                <w:b/>
                <w:sz w:val="20"/>
                <w:szCs w:val="20"/>
              </w:rPr>
              <w:t>Action Title</w:t>
            </w:r>
          </w:p>
        </w:tc>
        <w:tc>
          <w:tcPr>
            <w:tcW w:w="4063" w:type="pct"/>
          </w:tcPr>
          <w:p w14:paraId="1ABE88C9" w14:textId="77777777" w:rsidR="0014464E" w:rsidRPr="007C42C6" w:rsidRDefault="0014464E">
            <w:pPr>
              <w:rPr>
                <w:b/>
                <w:sz w:val="20"/>
                <w:szCs w:val="20"/>
                <w:lang w:val="en-GB"/>
              </w:rPr>
            </w:pPr>
            <w:r w:rsidRPr="007C42C6">
              <w:rPr>
                <w:b/>
                <w:sz w:val="20"/>
                <w:szCs w:val="20"/>
                <w:lang w:val="en-GB"/>
              </w:rPr>
              <w:t xml:space="preserve">A sound proteome for a sound body: targeting proteolysis for proteome </w:t>
            </w:r>
            <w:proofErr w:type="spellStart"/>
            <w:r w:rsidRPr="007C42C6">
              <w:rPr>
                <w:b/>
                <w:sz w:val="20"/>
                <w:szCs w:val="20"/>
                <w:lang w:val="en-GB"/>
              </w:rPr>
              <w:t>remodeling</w:t>
            </w:r>
            <w:proofErr w:type="spellEnd"/>
          </w:p>
        </w:tc>
      </w:tr>
      <w:tr w:rsidR="0014464E" w14:paraId="6257D9B8" w14:textId="77777777" w:rsidTr="0014464E">
        <w:tc>
          <w:tcPr>
            <w:tcW w:w="937" w:type="pct"/>
          </w:tcPr>
          <w:p w14:paraId="77D5008E" w14:textId="77777777" w:rsidR="0014464E" w:rsidRPr="007C42C6" w:rsidRDefault="0014464E">
            <w:pPr>
              <w:rPr>
                <w:b/>
                <w:sz w:val="20"/>
                <w:szCs w:val="20"/>
              </w:rPr>
            </w:pPr>
            <w:r w:rsidRPr="007C42C6">
              <w:rPr>
                <w:b/>
                <w:sz w:val="20"/>
                <w:szCs w:val="20"/>
              </w:rPr>
              <w:t>Action Dates</w:t>
            </w:r>
          </w:p>
        </w:tc>
        <w:tc>
          <w:tcPr>
            <w:tcW w:w="4063" w:type="pct"/>
          </w:tcPr>
          <w:p w14:paraId="41833A14" w14:textId="77777777" w:rsidR="0014464E" w:rsidRPr="007C42C6" w:rsidRDefault="0014464E">
            <w:pPr>
              <w:rPr>
                <w:b/>
                <w:sz w:val="20"/>
                <w:szCs w:val="20"/>
              </w:rPr>
            </w:pPr>
            <w:r w:rsidRPr="007C42C6">
              <w:rPr>
                <w:b/>
                <w:sz w:val="20"/>
                <w:szCs w:val="20"/>
              </w:rPr>
              <w:t>15/102021 – 14/10/2025</w:t>
            </w:r>
          </w:p>
        </w:tc>
      </w:tr>
    </w:tbl>
    <w:p w14:paraId="5F485A7C" w14:textId="77777777" w:rsidR="00C962C7" w:rsidRPr="00C962C7" w:rsidRDefault="00C962C7" w:rsidP="00C962C7">
      <w:pPr>
        <w:spacing w:after="0" w:line="240" w:lineRule="auto"/>
        <w:rPr>
          <w:rFonts w:ascii="Calibri" w:hAnsi="Calibri"/>
          <w:lang w:val="en-US"/>
        </w:rPr>
      </w:pPr>
    </w:p>
    <w:p w14:paraId="75C41D70" w14:textId="10ADB6B4" w:rsidR="007C42C6" w:rsidRPr="007C42C6" w:rsidRDefault="001027A3" w:rsidP="007C42C6">
      <w:pPr>
        <w:shd w:val="clear" w:color="auto" w:fill="767171"/>
        <w:spacing w:after="0" w:line="240" w:lineRule="auto"/>
        <w:jc w:val="center"/>
        <w:rPr>
          <w:rFonts w:ascii="Calibri" w:hAnsi="Calibri"/>
          <w:b/>
          <w:bCs/>
          <w:color w:val="FFFFFF"/>
          <w:sz w:val="28"/>
          <w:szCs w:val="28"/>
          <w:lang w:val="en-US"/>
        </w:rPr>
      </w:pPr>
      <w:r>
        <w:rPr>
          <w:rFonts w:ascii="Calibri" w:hAnsi="Calibri"/>
          <w:b/>
          <w:bCs/>
          <w:color w:val="FFFFFF"/>
          <w:sz w:val="28"/>
          <w:szCs w:val="28"/>
          <w:lang w:val="en-US"/>
        </w:rPr>
        <w:t xml:space="preserve">Application for </w:t>
      </w:r>
      <w:r w:rsidR="001E38A9">
        <w:rPr>
          <w:rFonts w:ascii="Calibri" w:hAnsi="Calibri"/>
          <w:b/>
          <w:bCs/>
          <w:color w:val="FFFFFF"/>
          <w:sz w:val="28"/>
          <w:szCs w:val="28"/>
          <w:lang w:val="en-US"/>
        </w:rPr>
        <w:t>a</w:t>
      </w:r>
      <w:r w:rsidR="00B658DF">
        <w:rPr>
          <w:rFonts w:ascii="Calibri" w:hAnsi="Calibri"/>
          <w:b/>
          <w:bCs/>
          <w:color w:val="FFFFFF"/>
          <w:sz w:val="28"/>
          <w:szCs w:val="28"/>
          <w:lang w:val="en-US"/>
        </w:rPr>
        <w:t xml:space="preserve"> </w:t>
      </w:r>
      <w:r w:rsidR="000824B0">
        <w:rPr>
          <w:rFonts w:ascii="Calibri" w:hAnsi="Calibri"/>
          <w:b/>
          <w:bCs/>
          <w:color w:val="FFFFFF"/>
          <w:sz w:val="28"/>
          <w:szCs w:val="28"/>
          <w:lang w:val="en-US"/>
        </w:rPr>
        <w:t xml:space="preserve">Meeting Grant for a Meeting </w:t>
      </w:r>
      <w:r w:rsidR="00F05E0B">
        <w:rPr>
          <w:rFonts w:ascii="Calibri" w:hAnsi="Calibri"/>
          <w:b/>
          <w:bCs/>
          <w:color w:val="FFFFFF"/>
          <w:sz w:val="28"/>
          <w:szCs w:val="28"/>
          <w:lang w:val="en-US"/>
        </w:rPr>
        <w:t>Co-</w:t>
      </w:r>
      <w:r w:rsidR="000824B0">
        <w:rPr>
          <w:rFonts w:ascii="Calibri" w:hAnsi="Calibri"/>
          <w:b/>
          <w:bCs/>
          <w:color w:val="FFFFFF"/>
          <w:sz w:val="28"/>
          <w:szCs w:val="28"/>
          <w:lang w:val="en-US"/>
        </w:rPr>
        <w:t>organized through</w:t>
      </w:r>
      <w:r w:rsidR="00B658DF">
        <w:rPr>
          <w:rFonts w:ascii="Calibri" w:hAnsi="Calibri"/>
          <w:b/>
          <w:bCs/>
          <w:color w:val="FFFFFF"/>
          <w:sz w:val="28"/>
          <w:szCs w:val="28"/>
          <w:lang w:val="en-US"/>
        </w:rPr>
        <w:t xml:space="preserve"> P</w:t>
      </w:r>
      <w:r w:rsidR="000824B0">
        <w:rPr>
          <w:rFonts w:ascii="Calibri" w:hAnsi="Calibri"/>
          <w:b/>
          <w:bCs/>
          <w:color w:val="FFFFFF"/>
          <w:sz w:val="28"/>
          <w:szCs w:val="28"/>
          <w:lang w:val="en-US"/>
        </w:rPr>
        <w:t>ROTEOCURE</w:t>
      </w:r>
      <w:r w:rsidR="00B658DF">
        <w:rPr>
          <w:rFonts w:ascii="Calibri" w:hAnsi="Calibri"/>
          <w:b/>
          <w:bCs/>
          <w:color w:val="FFFFFF"/>
          <w:sz w:val="28"/>
          <w:szCs w:val="28"/>
          <w:lang w:val="en-US"/>
        </w:rPr>
        <w:t xml:space="preserve"> </w:t>
      </w:r>
    </w:p>
    <w:tbl>
      <w:tblPr>
        <w:tblW w:w="9072" w:type="dxa"/>
        <w:tblInd w:w="-10" w:type="dxa"/>
        <w:tblLayout w:type="fixed"/>
        <w:tblCellMar>
          <w:left w:w="0" w:type="dxa"/>
          <w:right w:w="0" w:type="dxa"/>
        </w:tblCellMar>
        <w:tblLook w:val="01E0" w:firstRow="1" w:lastRow="1" w:firstColumn="1" w:lastColumn="1" w:noHBand="0" w:noVBand="0"/>
      </w:tblPr>
      <w:tblGrid>
        <w:gridCol w:w="2855"/>
        <w:gridCol w:w="6217"/>
      </w:tblGrid>
      <w:tr w:rsidR="00E674FF" w:rsidRPr="00E674FF" w14:paraId="40CFEF22" w14:textId="77777777" w:rsidTr="000824B0">
        <w:trPr>
          <w:trHeight w:val="310"/>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2F2F2"/>
          </w:tcPr>
          <w:p w14:paraId="7FAA3C15" w14:textId="77777777" w:rsidR="00E674FF" w:rsidRPr="00E674FF" w:rsidRDefault="00E674FF" w:rsidP="00E674FF">
            <w:pPr>
              <w:spacing w:after="0" w:line="240" w:lineRule="auto"/>
              <w:jc w:val="center"/>
              <w:rPr>
                <w:b/>
                <w:lang w:val="en-GB"/>
              </w:rPr>
            </w:pPr>
            <w:r w:rsidRPr="00E674FF">
              <w:rPr>
                <w:b/>
                <w:lang w:val="en-GB"/>
              </w:rPr>
              <w:t>1. Applicant</w:t>
            </w:r>
          </w:p>
        </w:tc>
      </w:tr>
      <w:tr w:rsidR="007C42C6" w:rsidRPr="007C42C6" w14:paraId="55457F5A" w14:textId="77777777" w:rsidTr="000824B0">
        <w:trPr>
          <w:trHeight w:hRule="exact" w:val="408"/>
        </w:trPr>
        <w:tc>
          <w:tcPr>
            <w:tcW w:w="2855" w:type="dxa"/>
            <w:tcBorders>
              <w:top w:val="single" w:sz="8" w:space="0" w:color="000000"/>
              <w:left w:val="single" w:sz="8" w:space="0" w:color="000000"/>
              <w:bottom w:val="single" w:sz="8" w:space="0" w:color="000000"/>
              <w:right w:val="single" w:sz="4" w:space="0" w:color="000000"/>
            </w:tcBorders>
          </w:tcPr>
          <w:p w14:paraId="0415CEC9"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Name of the Researcher</w:t>
            </w:r>
          </w:p>
        </w:tc>
        <w:tc>
          <w:tcPr>
            <w:tcW w:w="6217" w:type="dxa"/>
            <w:tcBorders>
              <w:top w:val="single" w:sz="8" w:space="0" w:color="000000"/>
              <w:left w:val="single" w:sz="4" w:space="0" w:color="000000"/>
              <w:bottom w:val="single" w:sz="8" w:space="0" w:color="000000"/>
              <w:right w:val="single" w:sz="8" w:space="0" w:color="000000"/>
            </w:tcBorders>
          </w:tcPr>
          <w:p w14:paraId="53AAA9EB" w14:textId="77777777" w:rsidR="007C42C6" w:rsidRPr="007C42C6" w:rsidRDefault="007C42C6" w:rsidP="007C42C6">
            <w:pPr>
              <w:spacing w:after="0" w:line="240" w:lineRule="auto"/>
              <w:rPr>
                <w:rFonts w:ascii="Calibri" w:hAnsi="Calibri"/>
                <w:lang w:val="en-US"/>
              </w:rPr>
            </w:pPr>
            <w:r w:rsidRPr="007C42C6">
              <w:rPr>
                <w:rFonts w:ascii="Calibri" w:hAnsi="Calibri"/>
                <w:lang w:val="en-US"/>
              </w:rPr>
              <w:t xml:space="preserve"> </w:t>
            </w:r>
          </w:p>
        </w:tc>
      </w:tr>
      <w:tr w:rsidR="007C42C6" w:rsidRPr="007C42C6" w14:paraId="4DC2F364" w14:textId="77777777" w:rsidTr="000824B0">
        <w:trPr>
          <w:trHeight w:hRule="exact" w:val="442"/>
        </w:trPr>
        <w:tc>
          <w:tcPr>
            <w:tcW w:w="2855" w:type="dxa"/>
            <w:tcBorders>
              <w:top w:val="single" w:sz="8" w:space="0" w:color="000000"/>
              <w:left w:val="single" w:sz="8" w:space="0" w:color="000000"/>
              <w:bottom w:val="single" w:sz="4" w:space="0" w:color="000000"/>
              <w:right w:val="single" w:sz="4" w:space="0" w:color="000000"/>
            </w:tcBorders>
          </w:tcPr>
          <w:p w14:paraId="66337782"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email</w:t>
            </w:r>
          </w:p>
        </w:tc>
        <w:tc>
          <w:tcPr>
            <w:tcW w:w="6217" w:type="dxa"/>
            <w:tcBorders>
              <w:top w:val="single" w:sz="8" w:space="0" w:color="000000"/>
              <w:left w:val="single" w:sz="4" w:space="0" w:color="000000"/>
              <w:bottom w:val="single" w:sz="4" w:space="0" w:color="000000"/>
              <w:right w:val="single" w:sz="8" w:space="0" w:color="000000"/>
            </w:tcBorders>
          </w:tcPr>
          <w:p w14:paraId="5F7CB1EE" w14:textId="77777777" w:rsidR="007C42C6" w:rsidRPr="007C42C6" w:rsidRDefault="007C42C6" w:rsidP="007C42C6">
            <w:pPr>
              <w:spacing w:after="0" w:line="240" w:lineRule="auto"/>
              <w:rPr>
                <w:rFonts w:ascii="Calibri" w:hAnsi="Calibri"/>
                <w:lang w:val="en-US"/>
              </w:rPr>
            </w:pPr>
          </w:p>
        </w:tc>
      </w:tr>
      <w:tr w:rsidR="007C42C6" w:rsidRPr="007C42C6" w14:paraId="0999065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B002DCD"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Phone/Cell phone</w:t>
            </w:r>
          </w:p>
        </w:tc>
        <w:tc>
          <w:tcPr>
            <w:tcW w:w="6217" w:type="dxa"/>
            <w:tcBorders>
              <w:top w:val="single" w:sz="4" w:space="0" w:color="000000"/>
              <w:left w:val="single" w:sz="4" w:space="0" w:color="000000"/>
              <w:bottom w:val="single" w:sz="8" w:space="0" w:color="000000"/>
              <w:right w:val="single" w:sz="8" w:space="0" w:color="000000"/>
            </w:tcBorders>
          </w:tcPr>
          <w:p w14:paraId="60E9EF95" w14:textId="77777777" w:rsidR="007C42C6" w:rsidRPr="007C42C6" w:rsidRDefault="007C42C6" w:rsidP="007C42C6">
            <w:pPr>
              <w:spacing w:after="0" w:line="240" w:lineRule="auto"/>
              <w:rPr>
                <w:rFonts w:ascii="Calibri" w:hAnsi="Calibri"/>
                <w:lang w:val="en-US"/>
              </w:rPr>
            </w:pPr>
          </w:p>
        </w:tc>
      </w:tr>
      <w:tr w:rsidR="007C42C6" w:rsidRPr="007C42C6" w14:paraId="68CA8F0A"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E95F274"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 xml:space="preserve">Name of the Institution </w:t>
            </w:r>
          </w:p>
        </w:tc>
        <w:tc>
          <w:tcPr>
            <w:tcW w:w="6217" w:type="dxa"/>
            <w:tcBorders>
              <w:top w:val="single" w:sz="4" w:space="0" w:color="000000"/>
              <w:left w:val="single" w:sz="4" w:space="0" w:color="000000"/>
              <w:bottom w:val="single" w:sz="8" w:space="0" w:color="000000"/>
              <w:right w:val="single" w:sz="8" w:space="0" w:color="000000"/>
            </w:tcBorders>
          </w:tcPr>
          <w:p w14:paraId="69832FB8" w14:textId="77777777" w:rsidR="007C42C6" w:rsidRPr="007C42C6" w:rsidRDefault="007C42C6" w:rsidP="007C42C6">
            <w:pPr>
              <w:spacing w:after="0" w:line="240" w:lineRule="auto"/>
              <w:rPr>
                <w:rFonts w:ascii="Calibri" w:hAnsi="Calibri"/>
                <w:lang w:val="en-US"/>
              </w:rPr>
            </w:pPr>
          </w:p>
        </w:tc>
      </w:tr>
      <w:tr w:rsidR="007C42C6" w:rsidRPr="007C42C6" w14:paraId="2B3BAB96"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3DDE73BC"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Country</w:t>
            </w:r>
          </w:p>
        </w:tc>
        <w:tc>
          <w:tcPr>
            <w:tcW w:w="6217" w:type="dxa"/>
            <w:tcBorders>
              <w:top w:val="single" w:sz="4" w:space="0" w:color="000000"/>
              <w:left w:val="single" w:sz="4" w:space="0" w:color="000000"/>
              <w:bottom w:val="single" w:sz="8" w:space="0" w:color="000000"/>
              <w:right w:val="single" w:sz="8" w:space="0" w:color="000000"/>
            </w:tcBorders>
          </w:tcPr>
          <w:p w14:paraId="1A0ACBDD" w14:textId="77777777" w:rsidR="007C42C6" w:rsidRPr="007C42C6" w:rsidRDefault="007C42C6" w:rsidP="007C42C6">
            <w:pPr>
              <w:spacing w:after="0" w:line="240" w:lineRule="auto"/>
              <w:rPr>
                <w:rFonts w:ascii="Calibri" w:hAnsi="Calibri"/>
                <w:lang w:val="en-US"/>
              </w:rPr>
            </w:pPr>
          </w:p>
        </w:tc>
      </w:tr>
    </w:tbl>
    <w:p w14:paraId="2B326C37" w14:textId="77777777" w:rsidR="007C42C6" w:rsidRPr="007C42C6" w:rsidRDefault="007C42C6" w:rsidP="007C42C6">
      <w:pPr>
        <w:spacing w:after="0" w:line="240" w:lineRule="auto"/>
        <w:rPr>
          <w:rFonts w:ascii="Calibri" w:hAnsi="Calibri"/>
          <w:lang w:val="en-US"/>
        </w:rPr>
      </w:pP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53"/>
        <w:gridCol w:w="6119"/>
      </w:tblGrid>
      <w:tr w:rsidR="007C42C6" w:rsidRPr="007C42C6" w14:paraId="48E09000" w14:textId="77777777" w:rsidTr="000824B0">
        <w:trPr>
          <w:trHeight w:val="315"/>
        </w:trPr>
        <w:tc>
          <w:tcPr>
            <w:tcW w:w="9072" w:type="dxa"/>
            <w:gridSpan w:val="2"/>
            <w:shd w:val="clear" w:color="auto" w:fill="F2F2F2"/>
            <w:vAlign w:val="center"/>
          </w:tcPr>
          <w:p w14:paraId="486E41D6" w14:textId="77777777" w:rsidR="007C42C6" w:rsidRPr="007C42C6" w:rsidRDefault="007C42C6" w:rsidP="007C42C6">
            <w:pPr>
              <w:spacing w:after="0" w:line="240" w:lineRule="auto"/>
              <w:jc w:val="center"/>
              <w:rPr>
                <w:rFonts w:ascii="Calibri" w:hAnsi="Calibri"/>
                <w:b/>
                <w:bCs/>
                <w:color w:val="000000"/>
                <w:lang w:val="en-US" w:eastAsia="en-GB"/>
              </w:rPr>
            </w:pPr>
            <w:r w:rsidRPr="007C42C6">
              <w:rPr>
                <w:rFonts w:ascii="Calibri" w:hAnsi="Calibri"/>
                <w:b/>
                <w:bCs/>
                <w:color w:val="000000"/>
                <w:lang w:val="en-US" w:eastAsia="en-GB"/>
              </w:rPr>
              <w:t>2. Meeting</w:t>
            </w:r>
          </w:p>
        </w:tc>
      </w:tr>
      <w:tr w:rsidR="007C42C6" w:rsidRPr="007C42C6" w14:paraId="02965297" w14:textId="77777777" w:rsidTr="000824B0">
        <w:trPr>
          <w:trHeight w:val="300"/>
        </w:trPr>
        <w:tc>
          <w:tcPr>
            <w:tcW w:w="2953" w:type="dxa"/>
            <w:vAlign w:val="center"/>
          </w:tcPr>
          <w:p w14:paraId="6A0120FF" w14:textId="77777777" w:rsidR="007C42C6" w:rsidRPr="007C42C6" w:rsidRDefault="007C42C6" w:rsidP="007C42C6">
            <w:pPr>
              <w:spacing w:after="0" w:line="240" w:lineRule="auto"/>
              <w:rPr>
                <w:rFonts w:ascii="Calibri" w:hAnsi="Calibri"/>
                <w:b/>
                <w:bCs/>
                <w:color w:val="000000"/>
                <w:lang w:val="en-US" w:eastAsia="en-GB"/>
              </w:rPr>
            </w:pPr>
            <w:r w:rsidRPr="007C42C6">
              <w:rPr>
                <w:rFonts w:ascii="Calibri" w:hAnsi="Calibri"/>
                <w:b/>
                <w:bCs/>
                <w:color w:val="000000"/>
                <w:lang w:val="en-US" w:eastAsia="en-GB"/>
              </w:rPr>
              <w:t>Title</w:t>
            </w:r>
          </w:p>
        </w:tc>
        <w:tc>
          <w:tcPr>
            <w:tcW w:w="6119" w:type="dxa"/>
            <w:vAlign w:val="center"/>
          </w:tcPr>
          <w:p w14:paraId="485BBE0A" w14:textId="77777777" w:rsidR="007C42C6" w:rsidRPr="007C42C6" w:rsidRDefault="007C42C6" w:rsidP="007C42C6">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42C6" w:rsidRPr="007C42C6" w14:paraId="0328D518" w14:textId="77777777" w:rsidTr="000824B0">
        <w:trPr>
          <w:trHeight w:val="300"/>
        </w:trPr>
        <w:tc>
          <w:tcPr>
            <w:tcW w:w="2953" w:type="dxa"/>
            <w:vAlign w:val="center"/>
          </w:tcPr>
          <w:p w14:paraId="5BEB0CDF" w14:textId="77777777" w:rsidR="007C42C6" w:rsidRPr="007C42C6" w:rsidRDefault="007C42C6" w:rsidP="007C42C6">
            <w:pPr>
              <w:spacing w:after="0" w:line="240" w:lineRule="auto"/>
              <w:rPr>
                <w:rFonts w:ascii="Calibri" w:hAnsi="Calibri"/>
                <w:b/>
                <w:bCs/>
                <w:color w:val="000000"/>
                <w:lang w:val="en-US" w:eastAsia="en-GB"/>
              </w:rPr>
            </w:pPr>
            <w:r w:rsidRPr="007C42C6">
              <w:rPr>
                <w:rFonts w:ascii="Calibri" w:hAnsi="Calibri"/>
                <w:b/>
                <w:bCs/>
                <w:color w:val="000000"/>
                <w:lang w:val="en-US" w:eastAsia="en-GB"/>
              </w:rPr>
              <w:t>Location</w:t>
            </w:r>
            <w:r w:rsidR="009B12EE">
              <w:rPr>
                <w:rFonts w:ascii="Calibri" w:hAnsi="Calibri"/>
                <w:b/>
                <w:bCs/>
                <w:color w:val="000000"/>
                <w:lang w:val="en-US" w:eastAsia="en-GB"/>
              </w:rPr>
              <w:t xml:space="preserve"> (country)</w:t>
            </w:r>
          </w:p>
        </w:tc>
        <w:tc>
          <w:tcPr>
            <w:tcW w:w="6119" w:type="dxa"/>
            <w:vAlign w:val="center"/>
          </w:tcPr>
          <w:p w14:paraId="6359B2AF" w14:textId="77777777" w:rsidR="007C42C6" w:rsidRPr="007C42C6" w:rsidRDefault="007C42C6" w:rsidP="007C42C6">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42C6" w:rsidRPr="007C42C6" w14:paraId="6284D5BF" w14:textId="77777777" w:rsidTr="000824B0">
        <w:trPr>
          <w:trHeight w:val="300"/>
        </w:trPr>
        <w:tc>
          <w:tcPr>
            <w:tcW w:w="2953" w:type="dxa"/>
            <w:vAlign w:val="center"/>
          </w:tcPr>
          <w:p w14:paraId="5083B450" w14:textId="77777777" w:rsidR="007C42C6" w:rsidRPr="007C42C6" w:rsidRDefault="007C42C6" w:rsidP="007C42C6">
            <w:pPr>
              <w:spacing w:after="0" w:line="240" w:lineRule="auto"/>
              <w:rPr>
                <w:rFonts w:ascii="Calibri" w:hAnsi="Calibri"/>
                <w:b/>
                <w:bCs/>
                <w:color w:val="000000"/>
                <w:lang w:val="en-US" w:eastAsia="en-GB"/>
              </w:rPr>
            </w:pPr>
            <w:r w:rsidRPr="007C42C6">
              <w:rPr>
                <w:rFonts w:ascii="Calibri" w:hAnsi="Calibri"/>
                <w:b/>
                <w:bCs/>
                <w:color w:val="000000"/>
                <w:lang w:val="en-US" w:eastAsia="en-GB"/>
              </w:rPr>
              <w:t>Date</w:t>
            </w:r>
            <w:r w:rsidR="009B12EE">
              <w:rPr>
                <w:rFonts w:ascii="Calibri" w:hAnsi="Calibri"/>
                <w:b/>
                <w:bCs/>
                <w:color w:val="000000"/>
                <w:lang w:val="en-US" w:eastAsia="en-GB"/>
              </w:rPr>
              <w:t>s</w:t>
            </w:r>
          </w:p>
        </w:tc>
        <w:tc>
          <w:tcPr>
            <w:tcW w:w="6119" w:type="dxa"/>
            <w:vAlign w:val="center"/>
          </w:tcPr>
          <w:p w14:paraId="67A93C8D" w14:textId="77777777" w:rsidR="007C42C6" w:rsidRPr="007C42C6" w:rsidRDefault="007C42C6" w:rsidP="007C42C6">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B868CC" w:rsidRPr="007C42C6" w14:paraId="56E706A7" w14:textId="77777777" w:rsidTr="000824B0">
        <w:trPr>
          <w:trHeight w:val="300"/>
        </w:trPr>
        <w:tc>
          <w:tcPr>
            <w:tcW w:w="2953" w:type="dxa"/>
            <w:vAlign w:val="center"/>
          </w:tcPr>
          <w:p w14:paraId="1D08E924" w14:textId="77777777" w:rsidR="00B868CC" w:rsidRPr="007C42C6" w:rsidRDefault="00B868CC" w:rsidP="007C42C6">
            <w:pPr>
              <w:spacing w:after="0" w:line="240" w:lineRule="auto"/>
              <w:rPr>
                <w:rFonts w:ascii="Calibri" w:hAnsi="Calibri"/>
                <w:b/>
                <w:bCs/>
                <w:color w:val="000000"/>
                <w:lang w:val="en-US" w:eastAsia="en-GB"/>
              </w:rPr>
            </w:pPr>
            <w:r>
              <w:rPr>
                <w:rFonts w:ascii="Calibri" w:hAnsi="Calibri"/>
                <w:b/>
                <w:bCs/>
                <w:color w:val="000000"/>
                <w:lang w:val="en-US" w:eastAsia="en-GB"/>
              </w:rPr>
              <w:t>Requested Budget</w:t>
            </w:r>
          </w:p>
        </w:tc>
        <w:tc>
          <w:tcPr>
            <w:tcW w:w="6119" w:type="dxa"/>
            <w:vAlign w:val="center"/>
          </w:tcPr>
          <w:p w14:paraId="79E4BB01" w14:textId="77777777" w:rsidR="00B868CC" w:rsidRPr="007C42C6" w:rsidRDefault="00B868CC" w:rsidP="007C42C6">
            <w:pPr>
              <w:spacing w:after="0" w:line="240" w:lineRule="auto"/>
              <w:jc w:val="center"/>
              <w:rPr>
                <w:rFonts w:ascii="Calibri" w:hAnsi="Calibri"/>
                <w:color w:val="000000"/>
                <w:lang w:val="en-US" w:eastAsia="en-GB"/>
              </w:rPr>
            </w:pPr>
          </w:p>
        </w:tc>
      </w:tr>
    </w:tbl>
    <w:p w14:paraId="77F72715" w14:textId="77777777" w:rsidR="00C962C7" w:rsidRDefault="00C962C7"/>
    <w:tbl>
      <w:tblPr>
        <w:tblW w:w="9072" w:type="dxa"/>
        <w:tblInd w:w="-10" w:type="dxa"/>
        <w:tblLayout w:type="fixed"/>
        <w:tblCellMar>
          <w:left w:w="0" w:type="dxa"/>
          <w:right w:w="0" w:type="dxa"/>
        </w:tblCellMar>
        <w:tblLook w:val="01E0" w:firstRow="1" w:lastRow="1" w:firstColumn="1" w:lastColumn="1" w:noHBand="0" w:noVBand="0"/>
      </w:tblPr>
      <w:tblGrid>
        <w:gridCol w:w="9072"/>
      </w:tblGrid>
      <w:tr w:rsidR="007C42C6" w:rsidRPr="001156A0" w14:paraId="13BA973C" w14:textId="77777777" w:rsidTr="000824B0">
        <w:trPr>
          <w:trHeight w:val="366"/>
        </w:trPr>
        <w:tc>
          <w:tcPr>
            <w:tcW w:w="9072" w:type="dxa"/>
            <w:tcBorders>
              <w:top w:val="single" w:sz="8" w:space="0" w:color="000000"/>
              <w:left w:val="single" w:sz="8" w:space="0" w:color="000000"/>
              <w:bottom w:val="single" w:sz="8" w:space="0" w:color="000000"/>
              <w:right w:val="single" w:sz="8" w:space="0" w:color="000000"/>
            </w:tcBorders>
            <w:shd w:val="clear" w:color="auto" w:fill="F2F2F2"/>
          </w:tcPr>
          <w:p w14:paraId="5FA3387A" w14:textId="77777777" w:rsidR="007C42C6" w:rsidRPr="007C42C6" w:rsidRDefault="007C42C6" w:rsidP="007C42C6">
            <w:pPr>
              <w:spacing w:after="0" w:line="240" w:lineRule="auto"/>
              <w:jc w:val="center"/>
              <w:rPr>
                <w:rFonts w:ascii="Calibri" w:hAnsi="Calibri"/>
                <w:lang w:val="en-US"/>
              </w:rPr>
            </w:pPr>
            <w:r w:rsidRPr="007C42C6">
              <w:rPr>
                <w:rFonts w:ascii="Calibri" w:hAnsi="Calibri"/>
                <w:b/>
                <w:lang w:val="en-US"/>
              </w:rPr>
              <w:t xml:space="preserve">3. Objectives and </w:t>
            </w:r>
            <w:r w:rsidR="000B4BC3">
              <w:rPr>
                <w:rFonts w:ascii="Calibri" w:hAnsi="Calibri"/>
                <w:b/>
                <w:lang w:val="en-US"/>
              </w:rPr>
              <w:t>P</w:t>
            </w:r>
            <w:r w:rsidRPr="007C42C6">
              <w:rPr>
                <w:rFonts w:ascii="Calibri" w:hAnsi="Calibri"/>
                <w:b/>
                <w:lang w:val="en-US"/>
              </w:rPr>
              <w:t>urpose of the Meeting</w:t>
            </w:r>
          </w:p>
        </w:tc>
      </w:tr>
    </w:tbl>
    <w:p w14:paraId="78489663" w14:textId="77777777" w:rsidR="007C42C6" w:rsidRPr="007C42C6" w:rsidRDefault="007C42C6" w:rsidP="007C42C6">
      <w:pPr>
        <w:spacing w:after="0" w:line="240" w:lineRule="auto"/>
        <w:rPr>
          <w:rFonts w:ascii="Calibri" w:hAnsi="Calibri"/>
          <w:b/>
          <w:lang w:val="en-US"/>
        </w:rPr>
      </w:pPr>
      <w:r w:rsidRPr="007C42C6">
        <w:rPr>
          <w:rFonts w:ascii="Calibri" w:hAnsi="Calibri"/>
          <w:b/>
          <w:lang w:val="en-US"/>
        </w:rPr>
        <w:t>3.1. Objectives of the Meeting</w:t>
      </w:r>
    </w:p>
    <w:p w14:paraId="13BE39A5" w14:textId="77777777" w:rsidR="007C42C6" w:rsidRPr="007C42C6" w:rsidRDefault="007C42C6" w:rsidP="007C42C6">
      <w:pPr>
        <w:spacing w:after="0" w:line="240" w:lineRule="auto"/>
        <w:rPr>
          <w:rFonts w:ascii="Calibri" w:hAnsi="Calibri"/>
          <w:lang w:val="en-US"/>
        </w:rPr>
      </w:pPr>
    </w:p>
    <w:p w14:paraId="03B63527" w14:textId="77777777" w:rsidR="007C42C6" w:rsidRDefault="007C42C6" w:rsidP="007C42C6">
      <w:pPr>
        <w:spacing w:after="0" w:line="240" w:lineRule="auto"/>
        <w:rPr>
          <w:rFonts w:ascii="Calibri" w:hAnsi="Calibri"/>
          <w:b/>
          <w:lang w:val="en-GB"/>
        </w:rPr>
      </w:pPr>
      <w:r w:rsidRPr="007C42C6">
        <w:rPr>
          <w:rFonts w:ascii="Calibri" w:hAnsi="Calibri"/>
          <w:b/>
          <w:lang w:val="en-US"/>
        </w:rPr>
        <w:t xml:space="preserve">3.2. </w:t>
      </w:r>
      <w:r w:rsidRPr="007C42C6">
        <w:rPr>
          <w:rFonts w:ascii="Calibri" w:hAnsi="Calibri"/>
          <w:b/>
          <w:lang w:val="en-GB"/>
        </w:rPr>
        <w:t>Explain why and how the meeting meets PROTEO</w:t>
      </w:r>
      <w:r>
        <w:rPr>
          <w:rFonts w:ascii="Calibri" w:hAnsi="Calibri"/>
          <w:b/>
          <w:lang w:val="en-GB"/>
        </w:rPr>
        <w:t>CURE</w:t>
      </w:r>
      <w:r w:rsidRPr="007C42C6">
        <w:rPr>
          <w:rFonts w:ascii="Calibri" w:hAnsi="Calibri"/>
          <w:b/>
          <w:lang w:val="en-GB"/>
        </w:rPr>
        <w:t xml:space="preserve"> objectives, as defined in the Memorandum of Understanding</w:t>
      </w:r>
    </w:p>
    <w:p w14:paraId="0021D437" w14:textId="77777777" w:rsidR="00B868CC" w:rsidRDefault="00B868CC" w:rsidP="007C42C6">
      <w:pPr>
        <w:spacing w:after="0" w:line="240" w:lineRule="auto"/>
        <w:rPr>
          <w:rFonts w:ascii="Calibri" w:hAnsi="Calibri"/>
          <w:b/>
          <w:lang w:val="en-US"/>
        </w:rPr>
      </w:pPr>
    </w:p>
    <w:p w14:paraId="2CD6FA8E" w14:textId="77777777" w:rsidR="000B4BC3" w:rsidRDefault="000B4BC3" w:rsidP="007C42C6">
      <w:pPr>
        <w:spacing w:after="0" w:line="240" w:lineRule="auto"/>
        <w:rPr>
          <w:rFonts w:ascii="Calibri" w:hAnsi="Calibri"/>
          <w:b/>
          <w:lang w:val="en-US"/>
        </w:rPr>
      </w:pPr>
      <w:r w:rsidRPr="007C42C6">
        <w:rPr>
          <w:rFonts w:ascii="Calibri" w:hAnsi="Calibri"/>
          <w:b/>
          <w:lang w:val="en-US"/>
        </w:rPr>
        <w:t>3.3. Did you organize other Meetings subsidized by PROTEO</w:t>
      </w:r>
      <w:r>
        <w:rPr>
          <w:rFonts w:ascii="Calibri" w:hAnsi="Calibri"/>
          <w:b/>
          <w:lang w:val="en-US"/>
        </w:rPr>
        <w:t>CURE</w:t>
      </w:r>
      <w:r w:rsidRPr="007C42C6">
        <w:rPr>
          <w:rFonts w:ascii="Calibri" w:hAnsi="Calibri"/>
          <w:b/>
          <w:lang w:val="en-US"/>
        </w:rPr>
        <w:t>?</w:t>
      </w:r>
    </w:p>
    <w:p w14:paraId="4E56D262" w14:textId="77777777" w:rsidR="000B4BC3" w:rsidRPr="007C42C6" w:rsidRDefault="000B4BC3" w:rsidP="000B4BC3">
      <w:pPr>
        <w:spacing w:after="0" w:line="240" w:lineRule="auto"/>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0B4BC3" w:rsidRPr="007C42C6" w14:paraId="53FFA3D8" w14:textId="77777777" w:rsidTr="00C44F64">
        <w:trPr>
          <w:trHeight w:val="315"/>
        </w:trPr>
        <w:tc>
          <w:tcPr>
            <w:tcW w:w="9091" w:type="dxa"/>
            <w:gridSpan w:val="2"/>
            <w:shd w:val="clear" w:color="auto" w:fill="F2F2F2"/>
            <w:vAlign w:val="center"/>
          </w:tcPr>
          <w:p w14:paraId="73D1D5B0" w14:textId="77777777" w:rsidR="000B4BC3" w:rsidRPr="007C42C6" w:rsidRDefault="000B4BC3" w:rsidP="00C44F64">
            <w:pPr>
              <w:spacing w:after="0" w:line="240" w:lineRule="auto"/>
              <w:jc w:val="center"/>
              <w:rPr>
                <w:rFonts w:ascii="Calibri" w:hAnsi="Calibri"/>
                <w:b/>
                <w:bCs/>
                <w:color w:val="000000"/>
                <w:lang w:val="en-US" w:eastAsia="en-GB"/>
              </w:rPr>
            </w:pPr>
            <w:r>
              <w:rPr>
                <w:rFonts w:ascii="Calibri" w:hAnsi="Calibri"/>
                <w:b/>
                <w:bCs/>
                <w:color w:val="000000"/>
                <w:lang w:val="en-US" w:eastAsia="en-GB"/>
              </w:rPr>
              <w:t>4</w:t>
            </w:r>
            <w:r w:rsidRPr="007C42C6">
              <w:rPr>
                <w:rFonts w:ascii="Calibri" w:hAnsi="Calibri"/>
                <w:b/>
                <w:bCs/>
                <w:color w:val="000000"/>
                <w:lang w:val="en-US" w:eastAsia="en-GB"/>
              </w:rPr>
              <w:t xml:space="preserve">. </w:t>
            </w:r>
            <w:r>
              <w:rPr>
                <w:rFonts w:ascii="Calibri" w:hAnsi="Calibri"/>
                <w:b/>
                <w:bCs/>
                <w:color w:val="000000"/>
                <w:lang w:val="en-US" w:eastAsia="en-GB"/>
              </w:rPr>
              <w:t>Total Budget calculation</w:t>
            </w:r>
          </w:p>
        </w:tc>
      </w:tr>
      <w:tr w:rsidR="000B4BC3" w:rsidRPr="007C42C6" w14:paraId="202DA206" w14:textId="77777777" w:rsidTr="00827C2B">
        <w:trPr>
          <w:trHeight w:val="300"/>
        </w:trPr>
        <w:tc>
          <w:tcPr>
            <w:tcW w:w="5670" w:type="dxa"/>
            <w:vAlign w:val="center"/>
          </w:tcPr>
          <w:p w14:paraId="113D6652" w14:textId="77777777" w:rsidR="000B4BC3" w:rsidRPr="00D6417B" w:rsidRDefault="000B4BC3"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Number of expected participants</w:t>
            </w:r>
          </w:p>
        </w:tc>
        <w:tc>
          <w:tcPr>
            <w:tcW w:w="3421" w:type="dxa"/>
            <w:vAlign w:val="center"/>
          </w:tcPr>
          <w:p w14:paraId="7B8B0AE3" w14:textId="77777777" w:rsidR="000B4BC3" w:rsidRPr="007C42C6" w:rsidRDefault="000B4BC3"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0B4BC3" w:rsidRPr="007C42C6" w14:paraId="26031243" w14:textId="77777777" w:rsidTr="00827C2B">
        <w:trPr>
          <w:trHeight w:val="300"/>
        </w:trPr>
        <w:tc>
          <w:tcPr>
            <w:tcW w:w="5670" w:type="dxa"/>
            <w:vAlign w:val="center"/>
          </w:tcPr>
          <w:p w14:paraId="11AD87E4" w14:textId="77777777" w:rsidR="000B4BC3" w:rsidRPr="00D6417B" w:rsidRDefault="00D6417B"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Number of eligible nights</w:t>
            </w:r>
          </w:p>
        </w:tc>
        <w:tc>
          <w:tcPr>
            <w:tcW w:w="3421" w:type="dxa"/>
            <w:vAlign w:val="center"/>
          </w:tcPr>
          <w:p w14:paraId="4942E2C9" w14:textId="77777777" w:rsidR="000B4BC3" w:rsidRPr="007C42C6" w:rsidRDefault="000B4BC3"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0B4BC3" w:rsidRPr="001156A0" w14:paraId="19E67D5C" w14:textId="77777777" w:rsidTr="00827C2B">
        <w:trPr>
          <w:trHeight w:val="300"/>
        </w:trPr>
        <w:tc>
          <w:tcPr>
            <w:tcW w:w="5670" w:type="dxa"/>
            <w:vAlign w:val="center"/>
          </w:tcPr>
          <w:p w14:paraId="5EE054A0" w14:textId="77777777" w:rsidR="000B4BC3" w:rsidRPr="00D6417B" w:rsidRDefault="00D6417B"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Costs for accommodation</w:t>
            </w:r>
          </w:p>
          <w:p w14:paraId="5F1B787B" w14:textId="77777777" w:rsidR="00D6417B" w:rsidRPr="00D6417B" w:rsidRDefault="00D6417B" w:rsidP="00C44F64">
            <w:pPr>
              <w:spacing w:after="0" w:line="240" w:lineRule="auto"/>
              <w:rPr>
                <w:rFonts w:ascii="Calibri" w:hAnsi="Calibri"/>
                <w:bCs/>
                <w:color w:val="000000"/>
                <w:sz w:val="16"/>
                <w:szCs w:val="16"/>
                <w:lang w:val="en-US" w:eastAsia="en-GB"/>
              </w:rPr>
            </w:pPr>
            <w:r w:rsidRPr="00D6417B">
              <w:rPr>
                <w:rFonts w:ascii="Calibri" w:hAnsi="Calibri"/>
                <w:bCs/>
                <w:color w:val="808080" w:themeColor="background1" w:themeShade="80"/>
                <w:sz w:val="16"/>
                <w:szCs w:val="16"/>
                <w:lang w:val="en-US" w:eastAsia="en-GB"/>
              </w:rPr>
              <w:t>(</w:t>
            </w:r>
            <w:r w:rsidR="00827C2B">
              <w:rPr>
                <w:rFonts w:ascii="Calibri" w:hAnsi="Calibri"/>
                <w:bCs/>
                <w:color w:val="808080" w:themeColor="background1" w:themeShade="80"/>
                <w:sz w:val="16"/>
                <w:szCs w:val="16"/>
                <w:lang w:val="en-US" w:eastAsia="en-GB"/>
              </w:rPr>
              <w:t xml:space="preserve">specify </w:t>
            </w:r>
            <w:r w:rsidRPr="00D6417B">
              <w:rPr>
                <w:rFonts w:ascii="Calibri" w:hAnsi="Calibri"/>
                <w:bCs/>
                <w:color w:val="808080" w:themeColor="background1" w:themeShade="80"/>
                <w:sz w:val="16"/>
                <w:szCs w:val="16"/>
                <w:lang w:val="en-US" w:eastAsia="en-GB"/>
              </w:rPr>
              <w:t>room rate x number of nights x number of participants)</w:t>
            </w:r>
          </w:p>
        </w:tc>
        <w:tc>
          <w:tcPr>
            <w:tcW w:w="3421" w:type="dxa"/>
            <w:vAlign w:val="center"/>
          </w:tcPr>
          <w:p w14:paraId="3BE9F847" w14:textId="77777777" w:rsidR="000B4BC3" w:rsidRPr="007C42C6" w:rsidRDefault="000B4BC3"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0B4BC3" w:rsidRPr="00D6417B" w14:paraId="3C853612" w14:textId="77777777" w:rsidTr="00827C2B">
        <w:trPr>
          <w:trHeight w:val="300"/>
        </w:trPr>
        <w:tc>
          <w:tcPr>
            <w:tcW w:w="5670" w:type="dxa"/>
            <w:vAlign w:val="center"/>
          </w:tcPr>
          <w:p w14:paraId="3A63E36D" w14:textId="77777777" w:rsidR="000B4BC3" w:rsidRPr="00D6417B" w:rsidRDefault="00D6417B"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Number of meals </w:t>
            </w:r>
          </w:p>
        </w:tc>
        <w:tc>
          <w:tcPr>
            <w:tcW w:w="3421" w:type="dxa"/>
            <w:vAlign w:val="center"/>
          </w:tcPr>
          <w:p w14:paraId="25189E7F" w14:textId="77777777" w:rsidR="000B4BC3" w:rsidRPr="007C42C6" w:rsidRDefault="000B4BC3" w:rsidP="00C44F64">
            <w:pPr>
              <w:spacing w:after="0" w:line="240" w:lineRule="auto"/>
              <w:jc w:val="center"/>
              <w:rPr>
                <w:rFonts w:ascii="Calibri" w:hAnsi="Calibri"/>
                <w:color w:val="000000"/>
                <w:lang w:val="en-US" w:eastAsia="en-GB"/>
              </w:rPr>
            </w:pPr>
          </w:p>
        </w:tc>
      </w:tr>
      <w:tr w:rsidR="00D6417B" w:rsidRPr="001156A0" w14:paraId="6530969C" w14:textId="77777777" w:rsidTr="00827C2B">
        <w:trPr>
          <w:trHeight w:val="300"/>
        </w:trPr>
        <w:tc>
          <w:tcPr>
            <w:tcW w:w="5670" w:type="dxa"/>
            <w:vAlign w:val="center"/>
          </w:tcPr>
          <w:p w14:paraId="5D781266" w14:textId="77777777" w:rsidR="00D6417B" w:rsidRPr="00D6417B" w:rsidRDefault="00D6417B"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Costs for meals </w:t>
            </w:r>
          </w:p>
          <w:p w14:paraId="6266C64B" w14:textId="77777777" w:rsidR="00D6417B" w:rsidRPr="00D6417B" w:rsidRDefault="00D6417B" w:rsidP="00C44F64">
            <w:pPr>
              <w:spacing w:after="0" w:line="240" w:lineRule="auto"/>
              <w:rPr>
                <w:rFonts w:ascii="Calibri" w:hAnsi="Calibri"/>
                <w:bCs/>
                <w:color w:val="000000"/>
                <w:sz w:val="16"/>
                <w:szCs w:val="16"/>
                <w:lang w:val="en-US" w:eastAsia="en-GB"/>
              </w:rPr>
            </w:pPr>
            <w:r w:rsidRPr="00D6417B">
              <w:rPr>
                <w:rFonts w:ascii="Calibri" w:hAnsi="Calibri"/>
                <w:bCs/>
                <w:color w:val="808080" w:themeColor="background1" w:themeShade="80"/>
                <w:sz w:val="16"/>
                <w:szCs w:val="16"/>
                <w:lang w:val="en-US" w:eastAsia="en-GB"/>
              </w:rPr>
              <w:t>(</w:t>
            </w:r>
            <w:r w:rsidR="00827C2B">
              <w:rPr>
                <w:rFonts w:ascii="Calibri" w:hAnsi="Calibri"/>
                <w:bCs/>
                <w:color w:val="808080" w:themeColor="background1" w:themeShade="80"/>
                <w:sz w:val="16"/>
                <w:szCs w:val="16"/>
                <w:lang w:val="en-US" w:eastAsia="en-GB"/>
              </w:rPr>
              <w:t xml:space="preserve">specify </w:t>
            </w:r>
            <w:r w:rsidRPr="00D6417B">
              <w:rPr>
                <w:rFonts w:ascii="Calibri" w:hAnsi="Calibri"/>
                <w:bCs/>
                <w:color w:val="808080" w:themeColor="background1" w:themeShade="80"/>
                <w:sz w:val="16"/>
                <w:szCs w:val="16"/>
                <w:lang w:val="en-US" w:eastAsia="en-GB"/>
              </w:rPr>
              <w:t>cost</w:t>
            </w:r>
            <w:r w:rsidR="00827C2B">
              <w:rPr>
                <w:rFonts w:ascii="Calibri" w:hAnsi="Calibri"/>
                <w:bCs/>
                <w:color w:val="808080" w:themeColor="background1" w:themeShade="80"/>
                <w:sz w:val="16"/>
                <w:szCs w:val="16"/>
                <w:lang w:val="en-US" w:eastAsia="en-GB"/>
              </w:rPr>
              <w:t>s</w:t>
            </w:r>
            <w:r w:rsidRPr="00D6417B">
              <w:rPr>
                <w:rFonts w:ascii="Calibri" w:hAnsi="Calibri"/>
                <w:bCs/>
                <w:color w:val="808080" w:themeColor="background1" w:themeShade="80"/>
                <w:sz w:val="16"/>
                <w:szCs w:val="16"/>
                <w:lang w:val="en-US" w:eastAsia="en-GB"/>
              </w:rPr>
              <w:t xml:space="preserve"> per meal x number of days x number of participants)</w:t>
            </w:r>
          </w:p>
        </w:tc>
        <w:tc>
          <w:tcPr>
            <w:tcW w:w="3421" w:type="dxa"/>
            <w:vAlign w:val="center"/>
          </w:tcPr>
          <w:p w14:paraId="1BD21306" w14:textId="77777777" w:rsidR="00D6417B" w:rsidRPr="007C42C6" w:rsidRDefault="00D6417B" w:rsidP="00C44F64">
            <w:pPr>
              <w:spacing w:after="0" w:line="240" w:lineRule="auto"/>
              <w:jc w:val="center"/>
              <w:rPr>
                <w:rFonts w:ascii="Calibri" w:hAnsi="Calibri"/>
                <w:color w:val="000000"/>
                <w:lang w:val="en-US" w:eastAsia="en-GB"/>
              </w:rPr>
            </w:pPr>
          </w:p>
        </w:tc>
      </w:tr>
      <w:tr w:rsidR="00D6417B" w:rsidRPr="001156A0" w14:paraId="7FC76EF7" w14:textId="77777777" w:rsidTr="00827C2B">
        <w:trPr>
          <w:trHeight w:val="300"/>
        </w:trPr>
        <w:tc>
          <w:tcPr>
            <w:tcW w:w="5670" w:type="dxa"/>
            <w:vAlign w:val="center"/>
          </w:tcPr>
          <w:p w14:paraId="140EB8D0" w14:textId="77777777" w:rsidR="00D6417B" w:rsidRDefault="00D6417B"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Travel expenses</w:t>
            </w:r>
          </w:p>
          <w:p w14:paraId="13D4CABF" w14:textId="496BF4AF" w:rsidR="00827C2B" w:rsidRPr="00D6417B" w:rsidRDefault="00827C2B" w:rsidP="00C44F64">
            <w:pPr>
              <w:spacing w:after="0" w:line="240" w:lineRule="auto"/>
              <w:rPr>
                <w:rFonts w:ascii="Calibri" w:hAnsi="Calibri"/>
                <w:bCs/>
                <w:color w:val="000000"/>
                <w:lang w:val="en-US" w:eastAsia="en-GB"/>
              </w:rPr>
            </w:pPr>
            <w:r w:rsidRPr="00615716">
              <w:rPr>
                <w:rFonts w:ascii="Calibri" w:hAnsi="Calibri"/>
                <w:color w:val="7F7F7F"/>
                <w:sz w:val="18"/>
                <w:lang w:val="en-US" w:eastAsia="en-GB"/>
              </w:rPr>
              <w:t xml:space="preserve">(specify number of persons x </w:t>
            </w:r>
            <w:r w:rsidR="00744EB9">
              <w:rPr>
                <w:rFonts w:ascii="Calibri" w:hAnsi="Calibri"/>
                <w:color w:val="7F7F7F"/>
                <w:sz w:val="18"/>
                <w:lang w:val="en-US" w:eastAsia="en-GB"/>
              </w:rPr>
              <w:t>a</w:t>
            </w:r>
            <w:r w:rsidRPr="00615716">
              <w:rPr>
                <w:rFonts w:ascii="Calibri" w:hAnsi="Calibri"/>
                <w:color w:val="7F7F7F"/>
                <w:sz w:val="18"/>
                <w:lang w:val="en-US" w:eastAsia="en-GB"/>
              </w:rPr>
              <w:t xml:space="preserve">verage </w:t>
            </w:r>
            <w:r w:rsidR="00744EB9">
              <w:rPr>
                <w:rFonts w:ascii="Calibri" w:hAnsi="Calibri"/>
                <w:color w:val="7F7F7F"/>
                <w:sz w:val="18"/>
                <w:lang w:val="en-US" w:eastAsia="en-GB"/>
              </w:rPr>
              <w:t>travel costs</w:t>
            </w:r>
            <w:r w:rsidRPr="00615716">
              <w:rPr>
                <w:rFonts w:ascii="Calibri" w:hAnsi="Calibri"/>
                <w:color w:val="7F7F7F"/>
                <w:sz w:val="18"/>
                <w:lang w:val="en-US" w:eastAsia="en-GB"/>
              </w:rPr>
              <w:t>)</w:t>
            </w:r>
          </w:p>
        </w:tc>
        <w:tc>
          <w:tcPr>
            <w:tcW w:w="3421" w:type="dxa"/>
            <w:vAlign w:val="center"/>
          </w:tcPr>
          <w:p w14:paraId="6572CA4A" w14:textId="77777777" w:rsidR="00D6417B" w:rsidRPr="007C42C6" w:rsidRDefault="00D6417B" w:rsidP="00C44F64">
            <w:pPr>
              <w:spacing w:after="0" w:line="240" w:lineRule="auto"/>
              <w:jc w:val="center"/>
              <w:rPr>
                <w:rFonts w:ascii="Calibri" w:hAnsi="Calibri"/>
                <w:color w:val="000000"/>
                <w:lang w:val="en-US" w:eastAsia="en-GB"/>
              </w:rPr>
            </w:pPr>
          </w:p>
        </w:tc>
      </w:tr>
      <w:tr w:rsidR="00D6417B" w:rsidRPr="001156A0" w14:paraId="611ADABC" w14:textId="77777777" w:rsidTr="00827C2B">
        <w:trPr>
          <w:trHeight w:val="300"/>
        </w:trPr>
        <w:tc>
          <w:tcPr>
            <w:tcW w:w="5670" w:type="dxa"/>
            <w:vAlign w:val="center"/>
          </w:tcPr>
          <w:p w14:paraId="20F90420" w14:textId="77777777" w:rsidR="00D6417B" w:rsidRDefault="00F15821" w:rsidP="00C44F64">
            <w:pPr>
              <w:spacing w:after="0" w:line="240" w:lineRule="auto"/>
              <w:rPr>
                <w:rFonts w:ascii="Calibri" w:hAnsi="Calibri"/>
                <w:bCs/>
                <w:color w:val="000000"/>
                <w:lang w:val="en-US" w:eastAsia="en-GB"/>
              </w:rPr>
            </w:pPr>
            <w:r>
              <w:rPr>
                <w:rFonts w:ascii="Calibri" w:hAnsi="Calibri"/>
                <w:bCs/>
                <w:color w:val="000000"/>
                <w:lang w:val="en-US" w:eastAsia="en-GB"/>
              </w:rPr>
              <w:t>Costs for rooms, technical and meeting equipment</w:t>
            </w:r>
          </w:p>
          <w:p w14:paraId="0C2005FC" w14:textId="77777777" w:rsidR="00F15821" w:rsidRPr="00F15821" w:rsidRDefault="00F15821" w:rsidP="00C44F64">
            <w:pPr>
              <w:spacing w:after="0" w:line="240" w:lineRule="auto"/>
              <w:rPr>
                <w:rFonts w:ascii="Calibri" w:hAnsi="Calibri"/>
                <w:bCs/>
                <w:color w:val="000000"/>
                <w:sz w:val="16"/>
                <w:szCs w:val="16"/>
                <w:lang w:val="en-US" w:eastAsia="en-GB"/>
              </w:rPr>
            </w:pPr>
            <w:r w:rsidRPr="00F15821">
              <w:rPr>
                <w:rFonts w:ascii="Calibri" w:hAnsi="Calibri"/>
                <w:bCs/>
                <w:color w:val="808080" w:themeColor="background1" w:themeShade="80"/>
                <w:sz w:val="16"/>
                <w:szCs w:val="16"/>
                <w:lang w:val="en-US" w:eastAsia="en-GB"/>
              </w:rPr>
              <w:t xml:space="preserve">(rent for rooms, technical equipment, audio-visual material, poster stands </w:t>
            </w:r>
            <w:proofErr w:type="spellStart"/>
            <w:r w:rsidRPr="00F15821">
              <w:rPr>
                <w:rFonts w:ascii="Calibri" w:hAnsi="Calibri"/>
                <w:bCs/>
                <w:color w:val="808080" w:themeColor="background1" w:themeShade="80"/>
                <w:sz w:val="16"/>
                <w:szCs w:val="16"/>
                <w:lang w:val="en-US" w:eastAsia="en-GB"/>
              </w:rPr>
              <w:t>etc</w:t>
            </w:r>
            <w:proofErr w:type="spellEnd"/>
            <w:r w:rsidRPr="00F15821">
              <w:rPr>
                <w:rFonts w:ascii="Calibri" w:hAnsi="Calibri"/>
                <w:bCs/>
                <w:color w:val="808080" w:themeColor="background1" w:themeShade="80"/>
                <w:sz w:val="16"/>
                <w:szCs w:val="16"/>
                <w:lang w:val="en-US" w:eastAsia="en-GB"/>
              </w:rPr>
              <w:t>)</w:t>
            </w:r>
          </w:p>
        </w:tc>
        <w:tc>
          <w:tcPr>
            <w:tcW w:w="3421" w:type="dxa"/>
            <w:vAlign w:val="center"/>
          </w:tcPr>
          <w:p w14:paraId="43925D87" w14:textId="77777777" w:rsidR="00D6417B" w:rsidRPr="007C42C6" w:rsidRDefault="00D6417B" w:rsidP="00C44F64">
            <w:pPr>
              <w:spacing w:after="0" w:line="240" w:lineRule="auto"/>
              <w:jc w:val="center"/>
              <w:rPr>
                <w:rFonts w:ascii="Calibri" w:hAnsi="Calibri"/>
                <w:color w:val="000000"/>
                <w:lang w:val="en-US" w:eastAsia="en-GB"/>
              </w:rPr>
            </w:pPr>
          </w:p>
        </w:tc>
      </w:tr>
      <w:tr w:rsidR="00D6417B" w:rsidRPr="001156A0" w14:paraId="7D660CB4" w14:textId="77777777" w:rsidTr="000824B0">
        <w:trPr>
          <w:trHeight w:val="300"/>
        </w:trPr>
        <w:tc>
          <w:tcPr>
            <w:tcW w:w="5670" w:type="dxa"/>
            <w:shd w:val="clear" w:color="auto" w:fill="auto"/>
            <w:vAlign w:val="center"/>
          </w:tcPr>
          <w:p w14:paraId="5E463E34" w14:textId="77777777" w:rsidR="000824B0" w:rsidRDefault="000824B0" w:rsidP="00C44F64">
            <w:pPr>
              <w:spacing w:after="0" w:line="240" w:lineRule="auto"/>
              <w:rPr>
                <w:rFonts w:ascii="Calibri" w:hAnsi="Calibri"/>
                <w:bCs/>
                <w:color w:val="000000"/>
                <w:lang w:val="en-US" w:eastAsia="en-GB"/>
              </w:rPr>
            </w:pPr>
            <w:r>
              <w:rPr>
                <w:rFonts w:ascii="Calibri" w:hAnsi="Calibri"/>
                <w:bCs/>
                <w:color w:val="000000"/>
                <w:lang w:val="en-US" w:eastAsia="en-GB"/>
              </w:rPr>
              <w:t xml:space="preserve">Administrative costs </w:t>
            </w:r>
          </w:p>
          <w:p w14:paraId="47CD3DE9" w14:textId="77777777" w:rsidR="00D6417B" w:rsidRPr="000824B0" w:rsidRDefault="000824B0" w:rsidP="00C44F64">
            <w:pPr>
              <w:spacing w:after="0" w:line="240" w:lineRule="auto"/>
              <w:rPr>
                <w:rFonts w:ascii="Calibri" w:hAnsi="Calibri"/>
                <w:bCs/>
                <w:color w:val="000000"/>
                <w:sz w:val="16"/>
                <w:szCs w:val="16"/>
                <w:lang w:val="en-US" w:eastAsia="en-GB"/>
              </w:rPr>
            </w:pPr>
            <w:r w:rsidRPr="000824B0">
              <w:rPr>
                <w:rFonts w:ascii="Calibri" w:hAnsi="Calibri"/>
                <w:bCs/>
                <w:color w:val="808080" w:themeColor="background1" w:themeShade="80"/>
                <w:sz w:val="16"/>
                <w:szCs w:val="16"/>
                <w:lang w:val="en-US" w:eastAsia="en-GB"/>
              </w:rPr>
              <w:t>(costs for photocopies, phone, fax, mailings, administrative support etc.)</w:t>
            </w:r>
          </w:p>
        </w:tc>
        <w:tc>
          <w:tcPr>
            <w:tcW w:w="3421" w:type="dxa"/>
            <w:vAlign w:val="center"/>
          </w:tcPr>
          <w:p w14:paraId="27CCF880" w14:textId="77777777" w:rsidR="00D6417B" w:rsidRPr="007C42C6" w:rsidRDefault="00D6417B" w:rsidP="00C44F64">
            <w:pPr>
              <w:spacing w:after="0" w:line="240" w:lineRule="auto"/>
              <w:jc w:val="center"/>
              <w:rPr>
                <w:rFonts w:ascii="Calibri" w:hAnsi="Calibri"/>
                <w:color w:val="000000"/>
                <w:lang w:val="en-US" w:eastAsia="en-GB"/>
              </w:rPr>
            </w:pPr>
          </w:p>
        </w:tc>
      </w:tr>
      <w:tr w:rsidR="00D6417B" w:rsidRPr="001156A0" w14:paraId="2D7B4C0D" w14:textId="77777777" w:rsidTr="00827C2B">
        <w:trPr>
          <w:trHeight w:val="300"/>
        </w:trPr>
        <w:tc>
          <w:tcPr>
            <w:tcW w:w="5670" w:type="dxa"/>
            <w:vAlign w:val="center"/>
          </w:tcPr>
          <w:p w14:paraId="4F025D29" w14:textId="77777777" w:rsidR="00D6417B" w:rsidRDefault="00D6417B" w:rsidP="00C44F64">
            <w:pPr>
              <w:spacing w:after="0" w:line="240" w:lineRule="auto"/>
              <w:rPr>
                <w:rFonts w:ascii="Calibri" w:hAnsi="Calibri"/>
                <w:bCs/>
                <w:color w:val="000000"/>
                <w:lang w:val="en-US" w:eastAsia="en-GB"/>
              </w:rPr>
            </w:pPr>
            <w:r>
              <w:rPr>
                <w:rFonts w:ascii="Calibri" w:hAnsi="Calibri"/>
                <w:bCs/>
                <w:color w:val="000000"/>
                <w:lang w:val="en-US" w:eastAsia="en-GB"/>
              </w:rPr>
              <w:t>Coffee breaks</w:t>
            </w:r>
          </w:p>
          <w:p w14:paraId="28BCCCD5" w14:textId="77777777" w:rsidR="00D6417B" w:rsidRPr="00827C2B" w:rsidRDefault="00D6417B" w:rsidP="00C44F64">
            <w:pPr>
              <w:spacing w:after="0" w:line="240" w:lineRule="auto"/>
              <w:rPr>
                <w:rFonts w:ascii="Calibri" w:hAnsi="Calibri"/>
                <w:bCs/>
                <w:color w:val="000000"/>
                <w:sz w:val="16"/>
                <w:szCs w:val="16"/>
                <w:lang w:val="en-US" w:eastAsia="en-GB"/>
              </w:rPr>
            </w:pPr>
            <w:r w:rsidRPr="00744EB9">
              <w:rPr>
                <w:rFonts w:ascii="Calibri" w:hAnsi="Calibri"/>
                <w:bCs/>
                <w:color w:val="808080" w:themeColor="background1" w:themeShade="80"/>
                <w:sz w:val="16"/>
                <w:szCs w:val="16"/>
                <w:lang w:val="en-US" w:eastAsia="en-GB"/>
              </w:rPr>
              <w:lastRenderedPageBreak/>
              <w:t>(</w:t>
            </w:r>
            <w:r w:rsidR="00827C2B" w:rsidRPr="00744EB9">
              <w:rPr>
                <w:rFonts w:ascii="Calibri" w:hAnsi="Calibri"/>
                <w:bCs/>
                <w:color w:val="808080" w:themeColor="background1" w:themeShade="80"/>
                <w:sz w:val="16"/>
                <w:szCs w:val="16"/>
                <w:lang w:val="en-US" w:eastAsia="en-GB"/>
              </w:rPr>
              <w:t xml:space="preserve">specify </w:t>
            </w:r>
            <w:r w:rsidRPr="00744EB9">
              <w:rPr>
                <w:rFonts w:ascii="Calibri" w:hAnsi="Calibri"/>
                <w:bCs/>
                <w:color w:val="808080" w:themeColor="background1" w:themeShade="80"/>
                <w:sz w:val="16"/>
                <w:szCs w:val="16"/>
                <w:lang w:val="en-US" w:eastAsia="en-GB"/>
              </w:rPr>
              <w:t xml:space="preserve">costs per break and person x number of </w:t>
            </w:r>
            <w:r w:rsidR="00827C2B" w:rsidRPr="00744EB9">
              <w:rPr>
                <w:rFonts w:ascii="Calibri" w:hAnsi="Calibri"/>
                <w:bCs/>
                <w:color w:val="808080" w:themeColor="background1" w:themeShade="80"/>
                <w:sz w:val="16"/>
                <w:szCs w:val="16"/>
                <w:lang w:val="en-US" w:eastAsia="en-GB"/>
              </w:rPr>
              <w:t>breaks x number of participants)</w:t>
            </w:r>
          </w:p>
        </w:tc>
        <w:tc>
          <w:tcPr>
            <w:tcW w:w="3421" w:type="dxa"/>
            <w:vAlign w:val="center"/>
          </w:tcPr>
          <w:p w14:paraId="6E0AC02C" w14:textId="77777777" w:rsidR="00D6417B" w:rsidRPr="007C42C6" w:rsidRDefault="00D6417B" w:rsidP="00C44F64">
            <w:pPr>
              <w:spacing w:after="0" w:line="240" w:lineRule="auto"/>
              <w:jc w:val="center"/>
              <w:rPr>
                <w:rFonts w:ascii="Calibri" w:hAnsi="Calibri"/>
                <w:color w:val="000000"/>
                <w:lang w:val="en-US" w:eastAsia="en-GB"/>
              </w:rPr>
            </w:pPr>
          </w:p>
        </w:tc>
      </w:tr>
      <w:tr w:rsidR="00827C2B" w:rsidRPr="001156A0" w14:paraId="5206A44F" w14:textId="77777777" w:rsidTr="00827C2B">
        <w:trPr>
          <w:trHeight w:val="300"/>
        </w:trPr>
        <w:tc>
          <w:tcPr>
            <w:tcW w:w="5670" w:type="dxa"/>
            <w:vAlign w:val="center"/>
          </w:tcPr>
          <w:p w14:paraId="6E215022" w14:textId="77777777" w:rsidR="00827C2B" w:rsidRDefault="00827C2B" w:rsidP="00C44F64">
            <w:pPr>
              <w:spacing w:after="0" w:line="240" w:lineRule="auto"/>
              <w:rPr>
                <w:rFonts w:ascii="Calibri" w:hAnsi="Calibri"/>
                <w:bCs/>
                <w:color w:val="000000"/>
                <w:lang w:val="en-GB" w:eastAsia="en-GB"/>
              </w:rPr>
            </w:pPr>
            <w:r>
              <w:rPr>
                <w:rFonts w:ascii="Calibri" w:hAnsi="Calibri"/>
                <w:bCs/>
                <w:color w:val="000000"/>
                <w:lang w:val="en-GB" w:eastAsia="en-GB"/>
              </w:rPr>
              <w:t>Networking meals</w:t>
            </w:r>
          </w:p>
          <w:p w14:paraId="0F0C1826" w14:textId="77777777" w:rsidR="00827C2B" w:rsidRPr="00827C2B" w:rsidRDefault="00827C2B" w:rsidP="00C44F64">
            <w:pPr>
              <w:spacing w:after="0" w:line="240" w:lineRule="auto"/>
              <w:rPr>
                <w:rFonts w:ascii="Calibri" w:hAnsi="Calibri"/>
                <w:bCs/>
                <w:color w:val="000000"/>
                <w:lang w:val="en-GB" w:eastAsia="en-GB"/>
              </w:rPr>
            </w:pPr>
            <w:r w:rsidRPr="00744EB9">
              <w:rPr>
                <w:rFonts w:ascii="Calibri" w:hAnsi="Calibri"/>
                <w:bCs/>
                <w:color w:val="808080" w:themeColor="background1" w:themeShade="80"/>
                <w:sz w:val="16"/>
                <w:szCs w:val="16"/>
                <w:lang w:val="en-US" w:eastAsia="en-GB"/>
              </w:rPr>
              <w:t>(specify costs per meal and person x number of meals x number of participants)</w:t>
            </w:r>
          </w:p>
        </w:tc>
        <w:tc>
          <w:tcPr>
            <w:tcW w:w="3421" w:type="dxa"/>
            <w:vAlign w:val="center"/>
          </w:tcPr>
          <w:p w14:paraId="5E071D94" w14:textId="77777777" w:rsidR="00827C2B" w:rsidRPr="007C42C6" w:rsidRDefault="00827C2B" w:rsidP="00C44F64">
            <w:pPr>
              <w:spacing w:after="0" w:line="240" w:lineRule="auto"/>
              <w:jc w:val="center"/>
              <w:rPr>
                <w:rFonts w:ascii="Calibri" w:hAnsi="Calibri"/>
                <w:color w:val="000000"/>
                <w:lang w:val="en-US" w:eastAsia="en-GB"/>
              </w:rPr>
            </w:pPr>
          </w:p>
        </w:tc>
      </w:tr>
      <w:tr w:rsidR="005B4880" w:rsidRPr="00D6417B" w14:paraId="686E8BF4" w14:textId="77777777" w:rsidTr="005B4880">
        <w:trPr>
          <w:trHeight w:val="300"/>
        </w:trPr>
        <w:tc>
          <w:tcPr>
            <w:tcW w:w="5670" w:type="dxa"/>
            <w:shd w:val="clear" w:color="auto" w:fill="F7CAAC" w:themeFill="accent2" w:themeFillTint="66"/>
            <w:vAlign w:val="center"/>
          </w:tcPr>
          <w:p w14:paraId="63DA59F7" w14:textId="77777777" w:rsidR="005B4880" w:rsidRPr="005B4880" w:rsidRDefault="005B4880" w:rsidP="00C44F64">
            <w:pPr>
              <w:spacing w:after="0" w:line="240" w:lineRule="auto"/>
              <w:rPr>
                <w:rFonts w:ascii="Calibri" w:hAnsi="Calibri"/>
                <w:b/>
                <w:bCs/>
                <w:color w:val="000000"/>
                <w:lang w:val="en-GB" w:eastAsia="en-GB"/>
              </w:rPr>
            </w:pPr>
            <w:r w:rsidRPr="005B4880">
              <w:rPr>
                <w:rFonts w:ascii="Calibri" w:hAnsi="Calibri"/>
                <w:b/>
                <w:bCs/>
                <w:color w:val="000000"/>
                <w:lang w:val="en-GB" w:eastAsia="en-GB"/>
              </w:rPr>
              <w:t>Total calculated costs</w:t>
            </w:r>
          </w:p>
        </w:tc>
        <w:tc>
          <w:tcPr>
            <w:tcW w:w="3421" w:type="dxa"/>
            <w:shd w:val="clear" w:color="auto" w:fill="F7CAAC" w:themeFill="accent2" w:themeFillTint="66"/>
            <w:vAlign w:val="center"/>
          </w:tcPr>
          <w:p w14:paraId="4ABA4ED1" w14:textId="77777777" w:rsidR="005B4880" w:rsidRPr="007C42C6" w:rsidRDefault="005B4880" w:rsidP="00C44F64">
            <w:pPr>
              <w:spacing w:after="0" w:line="240" w:lineRule="auto"/>
              <w:jc w:val="center"/>
              <w:rPr>
                <w:rFonts w:ascii="Calibri" w:hAnsi="Calibri"/>
                <w:color w:val="000000"/>
                <w:lang w:val="en-US" w:eastAsia="en-GB"/>
              </w:rPr>
            </w:pPr>
          </w:p>
        </w:tc>
      </w:tr>
    </w:tbl>
    <w:p w14:paraId="73FBFC49" w14:textId="77777777" w:rsidR="00AE2810" w:rsidRPr="007C42C6" w:rsidRDefault="00AE2810" w:rsidP="00AE2810">
      <w:pPr>
        <w:spacing w:after="0" w:line="240" w:lineRule="auto"/>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AE2810" w:rsidRPr="00AE2810" w14:paraId="1ACD8015" w14:textId="77777777" w:rsidTr="00C44F64">
        <w:trPr>
          <w:trHeight w:val="315"/>
        </w:trPr>
        <w:tc>
          <w:tcPr>
            <w:tcW w:w="9091" w:type="dxa"/>
            <w:gridSpan w:val="2"/>
            <w:shd w:val="clear" w:color="auto" w:fill="F2F2F2"/>
            <w:vAlign w:val="center"/>
          </w:tcPr>
          <w:p w14:paraId="250A64E6" w14:textId="77777777" w:rsidR="00AE2810" w:rsidRPr="007C42C6" w:rsidRDefault="00AE2810" w:rsidP="00C44F64">
            <w:pPr>
              <w:spacing w:after="0" w:line="240" w:lineRule="auto"/>
              <w:jc w:val="center"/>
              <w:rPr>
                <w:rFonts w:ascii="Calibri" w:hAnsi="Calibri"/>
                <w:b/>
                <w:bCs/>
                <w:color w:val="000000"/>
                <w:lang w:val="en-US" w:eastAsia="en-GB"/>
              </w:rPr>
            </w:pPr>
            <w:r>
              <w:rPr>
                <w:rFonts w:ascii="Calibri" w:hAnsi="Calibri"/>
                <w:b/>
                <w:bCs/>
                <w:color w:val="000000"/>
                <w:lang w:val="en-US" w:eastAsia="en-GB"/>
              </w:rPr>
              <w:t>5</w:t>
            </w:r>
            <w:r w:rsidRPr="007C42C6">
              <w:rPr>
                <w:rFonts w:ascii="Calibri" w:hAnsi="Calibri"/>
                <w:b/>
                <w:bCs/>
                <w:color w:val="000000"/>
                <w:lang w:val="en-US" w:eastAsia="en-GB"/>
              </w:rPr>
              <w:t xml:space="preserve">. </w:t>
            </w:r>
            <w:r>
              <w:rPr>
                <w:rFonts w:ascii="Calibri" w:hAnsi="Calibri"/>
                <w:b/>
                <w:bCs/>
                <w:color w:val="000000"/>
                <w:lang w:val="en-US" w:eastAsia="en-GB"/>
              </w:rPr>
              <w:t xml:space="preserve">Budget requested to PROTEOCURE </w:t>
            </w:r>
          </w:p>
        </w:tc>
      </w:tr>
      <w:tr w:rsidR="00AE2810" w:rsidRPr="001156A0" w14:paraId="29335999" w14:textId="77777777" w:rsidTr="00C44F64">
        <w:trPr>
          <w:trHeight w:val="300"/>
        </w:trPr>
        <w:tc>
          <w:tcPr>
            <w:tcW w:w="5670" w:type="dxa"/>
            <w:vAlign w:val="center"/>
          </w:tcPr>
          <w:p w14:paraId="58B765C4" w14:textId="77777777" w:rsidR="00AE2810" w:rsidRPr="00D6417B" w:rsidRDefault="00AE2810"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Number of participants</w:t>
            </w:r>
            <w:r>
              <w:rPr>
                <w:rFonts w:ascii="Calibri" w:hAnsi="Calibri"/>
                <w:bCs/>
                <w:color w:val="000000"/>
                <w:lang w:val="en-US" w:eastAsia="en-GB"/>
              </w:rPr>
              <w:t xml:space="preserve"> to be reimbursed</w:t>
            </w:r>
          </w:p>
        </w:tc>
        <w:tc>
          <w:tcPr>
            <w:tcW w:w="3421" w:type="dxa"/>
            <w:vAlign w:val="center"/>
          </w:tcPr>
          <w:p w14:paraId="0EC7FCA1" w14:textId="77777777" w:rsidR="00AE2810" w:rsidRPr="007C42C6" w:rsidRDefault="00AE2810"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AE2810" w:rsidRPr="007C42C6" w14:paraId="5B657230" w14:textId="77777777" w:rsidTr="00C44F64">
        <w:trPr>
          <w:trHeight w:val="300"/>
        </w:trPr>
        <w:tc>
          <w:tcPr>
            <w:tcW w:w="5670" w:type="dxa"/>
            <w:vAlign w:val="center"/>
          </w:tcPr>
          <w:p w14:paraId="32010365" w14:textId="77777777" w:rsidR="00AE2810" w:rsidRPr="00D6417B" w:rsidRDefault="00AE2810"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Number of eligible nights</w:t>
            </w:r>
          </w:p>
        </w:tc>
        <w:tc>
          <w:tcPr>
            <w:tcW w:w="3421" w:type="dxa"/>
            <w:vAlign w:val="center"/>
          </w:tcPr>
          <w:p w14:paraId="6BEC1819" w14:textId="77777777" w:rsidR="00AE2810" w:rsidRPr="007C42C6" w:rsidRDefault="00AE2810"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AE2810" w:rsidRPr="001156A0" w14:paraId="375C2B68" w14:textId="77777777" w:rsidTr="00C44F64">
        <w:trPr>
          <w:trHeight w:val="300"/>
        </w:trPr>
        <w:tc>
          <w:tcPr>
            <w:tcW w:w="5670" w:type="dxa"/>
            <w:vAlign w:val="center"/>
          </w:tcPr>
          <w:p w14:paraId="5DDA860F" w14:textId="77777777" w:rsidR="00AE2810" w:rsidRPr="00D6417B" w:rsidRDefault="00AE2810"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Costs for </w:t>
            </w:r>
            <w:r>
              <w:rPr>
                <w:rFonts w:ascii="Calibri" w:hAnsi="Calibri"/>
                <w:bCs/>
                <w:color w:val="000000"/>
                <w:lang w:val="en-US" w:eastAsia="en-GB"/>
              </w:rPr>
              <w:t>Daily Allowances</w:t>
            </w:r>
          </w:p>
          <w:p w14:paraId="2355D97F" w14:textId="77777777" w:rsidR="00AE2810" w:rsidRPr="00D6417B" w:rsidRDefault="00AE2810" w:rsidP="00C44F64">
            <w:pPr>
              <w:spacing w:after="0" w:line="240" w:lineRule="auto"/>
              <w:rPr>
                <w:rFonts w:ascii="Calibri" w:hAnsi="Calibri"/>
                <w:bCs/>
                <w:color w:val="000000"/>
                <w:sz w:val="16"/>
                <w:szCs w:val="16"/>
                <w:lang w:val="en-US" w:eastAsia="en-GB"/>
              </w:rPr>
            </w:pPr>
            <w:r w:rsidRPr="00D6417B">
              <w:rPr>
                <w:rFonts w:ascii="Calibri" w:hAnsi="Calibri"/>
                <w:bCs/>
                <w:color w:val="808080" w:themeColor="background1" w:themeShade="80"/>
                <w:sz w:val="16"/>
                <w:szCs w:val="16"/>
                <w:lang w:val="en-US" w:eastAsia="en-GB"/>
              </w:rPr>
              <w:t>(</w:t>
            </w:r>
            <w:r>
              <w:rPr>
                <w:rFonts w:ascii="Calibri" w:hAnsi="Calibri"/>
                <w:bCs/>
                <w:color w:val="808080" w:themeColor="background1" w:themeShade="80"/>
                <w:sz w:val="16"/>
                <w:szCs w:val="16"/>
                <w:lang w:val="en-US" w:eastAsia="en-GB"/>
              </w:rPr>
              <w:t>specify amount of Daily Allowance</w:t>
            </w:r>
            <w:r w:rsidRPr="00D6417B">
              <w:rPr>
                <w:rFonts w:ascii="Calibri" w:hAnsi="Calibri"/>
                <w:bCs/>
                <w:color w:val="808080" w:themeColor="background1" w:themeShade="80"/>
                <w:sz w:val="16"/>
                <w:szCs w:val="16"/>
                <w:lang w:val="en-US" w:eastAsia="en-GB"/>
              </w:rPr>
              <w:t xml:space="preserve"> x number of participants</w:t>
            </w:r>
            <w:r>
              <w:rPr>
                <w:rFonts w:ascii="Calibri" w:hAnsi="Calibri"/>
                <w:bCs/>
                <w:color w:val="808080" w:themeColor="background1" w:themeShade="80"/>
                <w:sz w:val="16"/>
                <w:szCs w:val="16"/>
                <w:lang w:val="en-US" w:eastAsia="en-GB"/>
              </w:rPr>
              <w:t xml:space="preserve"> to be reimbursed</w:t>
            </w:r>
            <w:r w:rsidRPr="00D6417B">
              <w:rPr>
                <w:rFonts w:ascii="Calibri" w:hAnsi="Calibri"/>
                <w:bCs/>
                <w:color w:val="808080" w:themeColor="background1" w:themeShade="80"/>
                <w:sz w:val="16"/>
                <w:szCs w:val="16"/>
                <w:lang w:val="en-US" w:eastAsia="en-GB"/>
              </w:rPr>
              <w:t>)</w:t>
            </w:r>
          </w:p>
        </w:tc>
        <w:tc>
          <w:tcPr>
            <w:tcW w:w="3421" w:type="dxa"/>
            <w:vAlign w:val="center"/>
          </w:tcPr>
          <w:p w14:paraId="2F85B421" w14:textId="77777777" w:rsidR="00AE2810" w:rsidRPr="007C42C6" w:rsidRDefault="00AE2810" w:rsidP="00C44F64">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AE2810" w:rsidRPr="001156A0" w14:paraId="27440402" w14:textId="77777777" w:rsidTr="00C44F64">
        <w:trPr>
          <w:trHeight w:val="300"/>
        </w:trPr>
        <w:tc>
          <w:tcPr>
            <w:tcW w:w="5670" w:type="dxa"/>
            <w:vAlign w:val="center"/>
          </w:tcPr>
          <w:p w14:paraId="65FA1151" w14:textId="77777777" w:rsidR="00AE2810" w:rsidRDefault="00AE2810" w:rsidP="00C44F64">
            <w:pPr>
              <w:spacing w:after="0" w:line="240" w:lineRule="auto"/>
              <w:rPr>
                <w:rFonts w:ascii="Calibri" w:hAnsi="Calibri"/>
                <w:bCs/>
                <w:color w:val="000000"/>
                <w:lang w:val="en-US" w:eastAsia="en-GB"/>
              </w:rPr>
            </w:pPr>
            <w:r w:rsidRPr="00D6417B">
              <w:rPr>
                <w:rFonts w:ascii="Calibri" w:hAnsi="Calibri"/>
                <w:bCs/>
                <w:color w:val="000000"/>
                <w:lang w:val="en-US" w:eastAsia="en-GB"/>
              </w:rPr>
              <w:t>Travel expenses</w:t>
            </w:r>
          </w:p>
          <w:p w14:paraId="457736C7" w14:textId="42067E70" w:rsidR="00AE2810" w:rsidRPr="00D6417B" w:rsidRDefault="00AE2810" w:rsidP="00C44F64">
            <w:pPr>
              <w:spacing w:after="0" w:line="240" w:lineRule="auto"/>
              <w:rPr>
                <w:rFonts w:ascii="Calibri" w:hAnsi="Calibri"/>
                <w:bCs/>
                <w:color w:val="000000"/>
                <w:lang w:val="en-US" w:eastAsia="en-GB"/>
              </w:rPr>
            </w:pPr>
            <w:r w:rsidRPr="00615716">
              <w:rPr>
                <w:rFonts w:ascii="Calibri" w:hAnsi="Calibri"/>
                <w:color w:val="7F7F7F"/>
                <w:sz w:val="18"/>
                <w:lang w:val="en-US" w:eastAsia="en-GB"/>
              </w:rPr>
              <w:t xml:space="preserve">(specify number of persons x </w:t>
            </w:r>
            <w:r w:rsidR="00744EB9">
              <w:rPr>
                <w:rFonts w:ascii="Calibri" w:hAnsi="Calibri"/>
                <w:color w:val="7F7F7F"/>
                <w:sz w:val="18"/>
                <w:lang w:val="en-US" w:eastAsia="en-GB"/>
              </w:rPr>
              <w:t>a</w:t>
            </w:r>
            <w:r w:rsidRPr="00615716">
              <w:rPr>
                <w:rFonts w:ascii="Calibri" w:hAnsi="Calibri"/>
                <w:color w:val="7F7F7F"/>
                <w:sz w:val="18"/>
                <w:lang w:val="en-US" w:eastAsia="en-GB"/>
              </w:rPr>
              <w:t xml:space="preserve">verage </w:t>
            </w:r>
            <w:r w:rsidR="00744EB9">
              <w:rPr>
                <w:rFonts w:ascii="Calibri" w:hAnsi="Calibri"/>
                <w:color w:val="7F7F7F"/>
                <w:sz w:val="18"/>
                <w:lang w:val="en-US" w:eastAsia="en-GB"/>
              </w:rPr>
              <w:t>travel costs</w:t>
            </w:r>
            <w:r w:rsidRPr="00615716">
              <w:rPr>
                <w:rFonts w:ascii="Calibri" w:hAnsi="Calibri"/>
                <w:color w:val="7F7F7F"/>
                <w:sz w:val="18"/>
                <w:lang w:val="en-US" w:eastAsia="en-GB"/>
              </w:rPr>
              <w:t>)</w:t>
            </w:r>
          </w:p>
        </w:tc>
        <w:tc>
          <w:tcPr>
            <w:tcW w:w="3421" w:type="dxa"/>
            <w:vAlign w:val="center"/>
          </w:tcPr>
          <w:p w14:paraId="097D4EC8" w14:textId="77777777" w:rsidR="00AE2810" w:rsidRPr="007C42C6" w:rsidRDefault="00AE2810" w:rsidP="00C44F64">
            <w:pPr>
              <w:spacing w:after="0" w:line="240" w:lineRule="auto"/>
              <w:jc w:val="center"/>
              <w:rPr>
                <w:rFonts w:ascii="Calibri" w:hAnsi="Calibri"/>
                <w:color w:val="000000"/>
                <w:lang w:val="en-US" w:eastAsia="en-GB"/>
              </w:rPr>
            </w:pPr>
          </w:p>
        </w:tc>
      </w:tr>
      <w:tr w:rsidR="00AE2810" w:rsidRPr="000824B0" w14:paraId="660BAAD5" w14:textId="77777777" w:rsidTr="00AE2810">
        <w:trPr>
          <w:trHeight w:val="300"/>
        </w:trPr>
        <w:tc>
          <w:tcPr>
            <w:tcW w:w="9091" w:type="dxa"/>
            <w:gridSpan w:val="2"/>
            <w:shd w:val="clear" w:color="auto" w:fill="C5E0B3" w:themeFill="accent6" w:themeFillTint="66"/>
            <w:vAlign w:val="center"/>
          </w:tcPr>
          <w:p w14:paraId="775A80CA" w14:textId="77777777" w:rsidR="00AE2810" w:rsidRPr="000824B0" w:rsidRDefault="00AE2810" w:rsidP="000824B0">
            <w:pPr>
              <w:spacing w:after="0" w:line="240" w:lineRule="auto"/>
              <w:jc w:val="center"/>
              <w:rPr>
                <w:rFonts w:ascii="Calibri" w:hAnsi="Calibri"/>
                <w:b/>
                <w:bCs/>
                <w:lang w:val="en-US" w:eastAsia="en-GB"/>
              </w:rPr>
            </w:pPr>
            <w:r w:rsidRPr="00AE2810">
              <w:rPr>
                <w:rFonts w:ascii="Calibri" w:hAnsi="Calibri"/>
                <w:b/>
                <w:bCs/>
                <w:lang w:val="en-US" w:eastAsia="en-GB"/>
              </w:rPr>
              <w:t>Local Organizer Support</w:t>
            </w:r>
          </w:p>
        </w:tc>
      </w:tr>
      <w:tr w:rsidR="00AE2810" w:rsidRPr="001156A0" w14:paraId="027C41D6" w14:textId="77777777" w:rsidTr="00C44F64">
        <w:trPr>
          <w:trHeight w:val="300"/>
        </w:trPr>
        <w:tc>
          <w:tcPr>
            <w:tcW w:w="5670" w:type="dxa"/>
            <w:vAlign w:val="center"/>
          </w:tcPr>
          <w:p w14:paraId="68A5AB7B" w14:textId="77777777" w:rsidR="00F15821" w:rsidRDefault="00F15821" w:rsidP="00F15821">
            <w:pPr>
              <w:spacing w:after="0" w:line="240" w:lineRule="auto"/>
              <w:rPr>
                <w:rFonts w:ascii="Calibri" w:hAnsi="Calibri"/>
                <w:bCs/>
                <w:color w:val="000000"/>
                <w:lang w:val="en-US" w:eastAsia="en-GB"/>
              </w:rPr>
            </w:pPr>
            <w:r>
              <w:rPr>
                <w:rFonts w:ascii="Calibri" w:hAnsi="Calibri"/>
                <w:bCs/>
                <w:color w:val="000000"/>
                <w:lang w:val="en-US" w:eastAsia="en-GB"/>
              </w:rPr>
              <w:t>Costs for rooms, technical and meeting equipment</w:t>
            </w:r>
          </w:p>
          <w:p w14:paraId="36B0826C" w14:textId="77777777" w:rsidR="00AE2810" w:rsidRPr="00D6417B" w:rsidRDefault="00F15821" w:rsidP="00F15821">
            <w:pPr>
              <w:spacing w:after="0" w:line="240" w:lineRule="auto"/>
              <w:rPr>
                <w:rFonts w:ascii="Calibri" w:hAnsi="Calibri"/>
                <w:bCs/>
                <w:color w:val="000000"/>
                <w:lang w:val="en-US" w:eastAsia="en-GB"/>
              </w:rPr>
            </w:pPr>
            <w:r w:rsidRPr="00F15821">
              <w:rPr>
                <w:rFonts w:ascii="Calibri" w:hAnsi="Calibri"/>
                <w:bCs/>
                <w:color w:val="808080" w:themeColor="background1" w:themeShade="80"/>
                <w:sz w:val="16"/>
                <w:szCs w:val="16"/>
                <w:lang w:val="en-US" w:eastAsia="en-GB"/>
              </w:rPr>
              <w:t xml:space="preserve">(rent for rooms, technical equipment, audio-visual material, poster stands </w:t>
            </w:r>
            <w:proofErr w:type="spellStart"/>
            <w:r w:rsidRPr="00F15821">
              <w:rPr>
                <w:rFonts w:ascii="Calibri" w:hAnsi="Calibri"/>
                <w:bCs/>
                <w:color w:val="808080" w:themeColor="background1" w:themeShade="80"/>
                <w:sz w:val="16"/>
                <w:szCs w:val="16"/>
                <w:lang w:val="en-US" w:eastAsia="en-GB"/>
              </w:rPr>
              <w:t>etc</w:t>
            </w:r>
            <w:proofErr w:type="spellEnd"/>
            <w:r w:rsidRPr="00F15821">
              <w:rPr>
                <w:rFonts w:ascii="Calibri" w:hAnsi="Calibri"/>
                <w:bCs/>
                <w:color w:val="808080" w:themeColor="background1" w:themeShade="80"/>
                <w:sz w:val="16"/>
                <w:szCs w:val="16"/>
                <w:lang w:val="en-US" w:eastAsia="en-GB"/>
              </w:rPr>
              <w:t>)</w:t>
            </w:r>
          </w:p>
        </w:tc>
        <w:tc>
          <w:tcPr>
            <w:tcW w:w="3421" w:type="dxa"/>
            <w:vAlign w:val="center"/>
          </w:tcPr>
          <w:p w14:paraId="2C8842ED" w14:textId="77777777" w:rsidR="00AE2810" w:rsidRPr="007C42C6" w:rsidRDefault="00AE2810" w:rsidP="00C44F64">
            <w:pPr>
              <w:spacing w:after="0" w:line="240" w:lineRule="auto"/>
              <w:jc w:val="center"/>
              <w:rPr>
                <w:rFonts w:ascii="Calibri" w:hAnsi="Calibri"/>
                <w:color w:val="000000"/>
                <w:lang w:val="en-US" w:eastAsia="en-GB"/>
              </w:rPr>
            </w:pPr>
          </w:p>
        </w:tc>
      </w:tr>
      <w:tr w:rsidR="00AE2810" w:rsidRPr="001156A0" w14:paraId="0556D3F4" w14:textId="77777777" w:rsidTr="00C44F64">
        <w:trPr>
          <w:trHeight w:val="300"/>
        </w:trPr>
        <w:tc>
          <w:tcPr>
            <w:tcW w:w="5670" w:type="dxa"/>
            <w:vAlign w:val="center"/>
          </w:tcPr>
          <w:p w14:paraId="73F66A02" w14:textId="77777777" w:rsidR="00F15821" w:rsidRDefault="00F15821" w:rsidP="00F15821">
            <w:pPr>
              <w:spacing w:after="0" w:line="240" w:lineRule="auto"/>
              <w:rPr>
                <w:rFonts w:ascii="Calibri" w:hAnsi="Calibri"/>
                <w:bCs/>
                <w:color w:val="000000"/>
                <w:lang w:val="en-US" w:eastAsia="en-GB"/>
              </w:rPr>
            </w:pPr>
            <w:r>
              <w:rPr>
                <w:rFonts w:ascii="Calibri" w:hAnsi="Calibri"/>
                <w:bCs/>
                <w:color w:val="000000"/>
                <w:lang w:val="en-US" w:eastAsia="en-GB"/>
              </w:rPr>
              <w:t xml:space="preserve">Administrative costs </w:t>
            </w:r>
          </w:p>
          <w:p w14:paraId="4F4DC291" w14:textId="77777777" w:rsidR="00AE2810" w:rsidRPr="00D6417B" w:rsidRDefault="00F15821" w:rsidP="00F15821">
            <w:pPr>
              <w:spacing w:after="0" w:line="240" w:lineRule="auto"/>
              <w:rPr>
                <w:rFonts w:ascii="Calibri" w:hAnsi="Calibri"/>
                <w:bCs/>
                <w:color w:val="000000"/>
                <w:lang w:val="en-US" w:eastAsia="en-GB"/>
              </w:rPr>
            </w:pPr>
            <w:r w:rsidRPr="000824B0">
              <w:rPr>
                <w:rFonts w:ascii="Calibri" w:hAnsi="Calibri"/>
                <w:bCs/>
                <w:color w:val="808080" w:themeColor="background1" w:themeShade="80"/>
                <w:sz w:val="16"/>
                <w:szCs w:val="16"/>
                <w:lang w:val="en-US" w:eastAsia="en-GB"/>
              </w:rPr>
              <w:t>(costs for photocopies, phone, fax, mailings, administrative support etc.)</w:t>
            </w:r>
          </w:p>
        </w:tc>
        <w:tc>
          <w:tcPr>
            <w:tcW w:w="3421" w:type="dxa"/>
            <w:vAlign w:val="center"/>
          </w:tcPr>
          <w:p w14:paraId="752E1E8C" w14:textId="77777777" w:rsidR="00AE2810" w:rsidRPr="007C42C6" w:rsidRDefault="00AE2810" w:rsidP="00C44F64">
            <w:pPr>
              <w:spacing w:after="0" w:line="240" w:lineRule="auto"/>
              <w:jc w:val="center"/>
              <w:rPr>
                <w:rFonts w:ascii="Calibri" w:hAnsi="Calibri"/>
                <w:color w:val="000000"/>
                <w:lang w:val="en-US" w:eastAsia="en-GB"/>
              </w:rPr>
            </w:pPr>
          </w:p>
        </w:tc>
      </w:tr>
      <w:tr w:rsidR="00AE2810" w:rsidRPr="001156A0" w14:paraId="12E202EE" w14:textId="77777777" w:rsidTr="00C44F64">
        <w:trPr>
          <w:trHeight w:val="300"/>
        </w:trPr>
        <w:tc>
          <w:tcPr>
            <w:tcW w:w="5670" w:type="dxa"/>
            <w:vAlign w:val="center"/>
          </w:tcPr>
          <w:p w14:paraId="6F0DEB1D" w14:textId="77777777" w:rsidR="003B38AB" w:rsidRDefault="00F15821" w:rsidP="00F15821">
            <w:pPr>
              <w:spacing w:after="0" w:line="240" w:lineRule="auto"/>
              <w:rPr>
                <w:rFonts w:ascii="Calibri" w:hAnsi="Calibri"/>
                <w:bCs/>
                <w:color w:val="000000"/>
                <w:lang w:val="en-US" w:eastAsia="en-GB"/>
              </w:rPr>
            </w:pPr>
            <w:r>
              <w:rPr>
                <w:rFonts w:ascii="Calibri" w:hAnsi="Calibri"/>
                <w:bCs/>
                <w:color w:val="000000"/>
                <w:lang w:val="en-US" w:eastAsia="en-GB"/>
              </w:rPr>
              <w:t>Coffee breaks</w:t>
            </w:r>
          </w:p>
          <w:p w14:paraId="0401AF93" w14:textId="77777777" w:rsidR="00AE2810" w:rsidRPr="003B38AB" w:rsidRDefault="00F15821" w:rsidP="00F15821">
            <w:pPr>
              <w:spacing w:after="0" w:line="240" w:lineRule="auto"/>
              <w:rPr>
                <w:rFonts w:cstheme="minorHAnsi"/>
                <w:bCs/>
                <w:color w:val="808080" w:themeColor="background1" w:themeShade="80"/>
                <w:sz w:val="16"/>
                <w:szCs w:val="16"/>
                <w:lang w:val="en-US" w:eastAsia="en-GB"/>
              </w:rPr>
            </w:pPr>
            <w:r w:rsidRPr="003B38AB">
              <w:rPr>
                <w:rFonts w:cstheme="minorHAnsi"/>
                <w:bCs/>
                <w:color w:val="808080" w:themeColor="background1" w:themeShade="80"/>
                <w:sz w:val="16"/>
                <w:szCs w:val="16"/>
                <w:lang w:val="en-US" w:eastAsia="en-GB"/>
              </w:rPr>
              <w:t xml:space="preserve">(beverages and </w:t>
            </w:r>
            <w:r w:rsidRPr="003B38AB">
              <w:rPr>
                <w:rFonts w:cstheme="minorHAnsi"/>
                <w:color w:val="808080" w:themeColor="background1" w:themeShade="80"/>
                <w:sz w:val="16"/>
                <w:szCs w:val="16"/>
                <w:lang w:val="en-US"/>
              </w:rPr>
              <w:t>light edible items not intended to substitute for meals</w:t>
            </w:r>
            <w:r w:rsidR="003B38AB">
              <w:rPr>
                <w:rFonts w:cstheme="minorHAnsi"/>
                <w:color w:val="808080" w:themeColor="background1" w:themeShade="80"/>
                <w:sz w:val="16"/>
                <w:szCs w:val="16"/>
                <w:lang w:val="en-US"/>
              </w:rPr>
              <w:t xml:space="preserve">; </w:t>
            </w:r>
            <w:r w:rsidRPr="00F15821">
              <w:rPr>
                <w:rFonts w:ascii="Calibri" w:hAnsi="Calibri"/>
                <w:bCs/>
                <w:color w:val="808080" w:themeColor="background1" w:themeShade="80"/>
                <w:sz w:val="16"/>
                <w:szCs w:val="16"/>
                <w:lang w:val="en-US" w:eastAsia="en-GB"/>
              </w:rPr>
              <w:t>specify costs per break and person x number of breaks x number of participants)</w:t>
            </w:r>
          </w:p>
        </w:tc>
        <w:tc>
          <w:tcPr>
            <w:tcW w:w="3421" w:type="dxa"/>
            <w:vAlign w:val="center"/>
          </w:tcPr>
          <w:p w14:paraId="4FB94D94" w14:textId="77777777" w:rsidR="00AE2810" w:rsidRPr="007C42C6" w:rsidRDefault="00AE2810" w:rsidP="00C44F64">
            <w:pPr>
              <w:spacing w:after="0" w:line="240" w:lineRule="auto"/>
              <w:jc w:val="center"/>
              <w:rPr>
                <w:rFonts w:ascii="Calibri" w:hAnsi="Calibri"/>
                <w:color w:val="000000"/>
                <w:lang w:val="en-US" w:eastAsia="en-GB"/>
              </w:rPr>
            </w:pPr>
          </w:p>
        </w:tc>
      </w:tr>
      <w:tr w:rsidR="00AE2810" w:rsidRPr="001156A0" w14:paraId="2F6F3EAE" w14:textId="77777777" w:rsidTr="00C44F64">
        <w:trPr>
          <w:trHeight w:val="300"/>
        </w:trPr>
        <w:tc>
          <w:tcPr>
            <w:tcW w:w="5670" w:type="dxa"/>
            <w:vAlign w:val="center"/>
          </w:tcPr>
          <w:p w14:paraId="039727FA" w14:textId="77777777" w:rsidR="00AE2810" w:rsidRDefault="00AE2810" w:rsidP="00C44F64">
            <w:pPr>
              <w:spacing w:after="0" w:line="240" w:lineRule="auto"/>
              <w:rPr>
                <w:rFonts w:ascii="Calibri" w:hAnsi="Calibri"/>
                <w:bCs/>
                <w:color w:val="000000"/>
                <w:lang w:val="en-GB" w:eastAsia="en-GB"/>
              </w:rPr>
            </w:pPr>
            <w:r>
              <w:rPr>
                <w:rFonts w:ascii="Calibri" w:hAnsi="Calibri"/>
                <w:bCs/>
                <w:color w:val="000000"/>
                <w:lang w:val="en-GB" w:eastAsia="en-GB"/>
              </w:rPr>
              <w:t>Networking meals</w:t>
            </w:r>
          </w:p>
          <w:p w14:paraId="58E5482F" w14:textId="77777777" w:rsidR="00AE2810" w:rsidRPr="00827C2B" w:rsidRDefault="00AE2810" w:rsidP="00C44F64">
            <w:pPr>
              <w:spacing w:after="0" w:line="240" w:lineRule="auto"/>
              <w:rPr>
                <w:rFonts w:ascii="Calibri" w:hAnsi="Calibri"/>
                <w:bCs/>
                <w:color w:val="000000"/>
                <w:lang w:val="en-GB" w:eastAsia="en-GB"/>
              </w:rPr>
            </w:pPr>
            <w:r w:rsidRPr="00744EB9">
              <w:rPr>
                <w:rFonts w:ascii="Calibri" w:hAnsi="Calibri"/>
                <w:bCs/>
                <w:color w:val="808080" w:themeColor="background1" w:themeShade="80"/>
                <w:sz w:val="16"/>
                <w:szCs w:val="16"/>
                <w:lang w:val="en-US" w:eastAsia="en-GB"/>
              </w:rPr>
              <w:t>(specify costs per meal and person x number of meals x number of participants)</w:t>
            </w:r>
          </w:p>
        </w:tc>
        <w:tc>
          <w:tcPr>
            <w:tcW w:w="3421" w:type="dxa"/>
            <w:vAlign w:val="center"/>
          </w:tcPr>
          <w:p w14:paraId="6F0F0CE9" w14:textId="77777777" w:rsidR="00AE2810" w:rsidRPr="007C42C6" w:rsidRDefault="00AE2810" w:rsidP="00C44F64">
            <w:pPr>
              <w:spacing w:after="0" w:line="240" w:lineRule="auto"/>
              <w:jc w:val="center"/>
              <w:rPr>
                <w:rFonts w:ascii="Calibri" w:hAnsi="Calibri"/>
                <w:color w:val="000000"/>
                <w:lang w:val="en-US" w:eastAsia="en-GB"/>
              </w:rPr>
            </w:pPr>
          </w:p>
        </w:tc>
      </w:tr>
      <w:tr w:rsidR="00AE2810" w:rsidRPr="001156A0" w14:paraId="389CD385" w14:textId="77777777" w:rsidTr="00C44F64">
        <w:trPr>
          <w:trHeight w:val="300"/>
        </w:trPr>
        <w:tc>
          <w:tcPr>
            <w:tcW w:w="5670" w:type="dxa"/>
            <w:shd w:val="clear" w:color="auto" w:fill="F7CAAC" w:themeFill="accent2" w:themeFillTint="66"/>
            <w:vAlign w:val="center"/>
          </w:tcPr>
          <w:p w14:paraId="59C472C0" w14:textId="77777777" w:rsidR="00AE2810" w:rsidRPr="005B4880" w:rsidRDefault="00AE2810" w:rsidP="00C44F64">
            <w:pPr>
              <w:spacing w:after="0" w:line="240" w:lineRule="auto"/>
              <w:rPr>
                <w:rFonts w:ascii="Calibri" w:hAnsi="Calibri"/>
                <w:b/>
                <w:bCs/>
                <w:color w:val="000000"/>
                <w:lang w:val="en-GB" w:eastAsia="en-GB"/>
              </w:rPr>
            </w:pPr>
            <w:r w:rsidRPr="005B4880">
              <w:rPr>
                <w:rFonts w:ascii="Calibri" w:hAnsi="Calibri"/>
                <w:b/>
                <w:bCs/>
                <w:color w:val="000000"/>
                <w:lang w:val="en-GB" w:eastAsia="en-GB"/>
              </w:rPr>
              <w:t>Total costs</w:t>
            </w:r>
            <w:r>
              <w:rPr>
                <w:rFonts w:ascii="Calibri" w:hAnsi="Calibri"/>
                <w:b/>
                <w:bCs/>
                <w:color w:val="000000"/>
                <w:lang w:val="en-GB" w:eastAsia="en-GB"/>
              </w:rPr>
              <w:t xml:space="preserve"> requested to PROTEOCURE</w:t>
            </w:r>
          </w:p>
        </w:tc>
        <w:tc>
          <w:tcPr>
            <w:tcW w:w="3421" w:type="dxa"/>
            <w:shd w:val="clear" w:color="auto" w:fill="F7CAAC" w:themeFill="accent2" w:themeFillTint="66"/>
            <w:vAlign w:val="center"/>
          </w:tcPr>
          <w:p w14:paraId="60730BE9" w14:textId="77777777" w:rsidR="00AE2810" w:rsidRPr="007C42C6" w:rsidRDefault="00AE2810" w:rsidP="00C44F64">
            <w:pPr>
              <w:spacing w:after="0" w:line="240" w:lineRule="auto"/>
              <w:jc w:val="center"/>
              <w:rPr>
                <w:rFonts w:ascii="Calibri" w:hAnsi="Calibri"/>
                <w:color w:val="000000"/>
                <w:lang w:val="en-US" w:eastAsia="en-GB"/>
              </w:rPr>
            </w:pPr>
          </w:p>
        </w:tc>
      </w:tr>
    </w:tbl>
    <w:p w14:paraId="736B620A" w14:textId="77777777" w:rsidR="000B4BC3" w:rsidRPr="00E674FF" w:rsidRDefault="000B4BC3" w:rsidP="00B868CC">
      <w:pPr>
        <w:rPr>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B868CC" w:rsidRPr="001156A0" w14:paraId="1AF4F87E" w14:textId="77777777" w:rsidTr="00C4565C">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799D19D5" w14:textId="77777777" w:rsidR="00B868CC" w:rsidRPr="007C42C6" w:rsidRDefault="00616893" w:rsidP="00C4565C">
            <w:pPr>
              <w:spacing w:after="0" w:line="240" w:lineRule="auto"/>
              <w:jc w:val="center"/>
              <w:rPr>
                <w:rFonts w:ascii="Calibri" w:hAnsi="Calibri"/>
                <w:lang w:val="en-US"/>
              </w:rPr>
            </w:pPr>
            <w:r>
              <w:rPr>
                <w:rFonts w:ascii="Calibri" w:hAnsi="Calibri"/>
                <w:b/>
                <w:lang w:val="en-US"/>
              </w:rPr>
              <w:t>6</w:t>
            </w:r>
            <w:r w:rsidR="00B868CC" w:rsidRPr="007C42C6">
              <w:rPr>
                <w:rFonts w:ascii="Calibri" w:hAnsi="Calibri"/>
                <w:b/>
                <w:lang w:val="en-US"/>
              </w:rPr>
              <w:t xml:space="preserve">. </w:t>
            </w:r>
            <w:r w:rsidR="000B4BC3">
              <w:rPr>
                <w:rFonts w:ascii="Calibri" w:hAnsi="Calibri"/>
                <w:b/>
                <w:lang w:val="en-US"/>
              </w:rPr>
              <w:t>Other sources of support for the Meeting</w:t>
            </w:r>
          </w:p>
        </w:tc>
      </w:tr>
    </w:tbl>
    <w:p w14:paraId="42EDB3D8" w14:textId="77777777" w:rsidR="00B868CC" w:rsidRDefault="00B868CC" w:rsidP="00B868CC">
      <w:pPr>
        <w:spacing w:after="0" w:line="240" w:lineRule="auto"/>
        <w:rPr>
          <w:rFonts w:ascii="Calibri" w:hAnsi="Calibri"/>
          <w:lang w:val="en-US"/>
        </w:rPr>
      </w:pPr>
    </w:p>
    <w:p w14:paraId="3419368B" w14:textId="77777777" w:rsidR="000B4BC3" w:rsidRPr="00BA093D" w:rsidRDefault="000B4BC3" w:rsidP="000B4BC3">
      <w:pPr>
        <w:spacing w:after="0" w:line="240" w:lineRule="auto"/>
        <w:rPr>
          <w:rFonts w:ascii="Calibri" w:hAnsi="Calibri"/>
          <w:lang w:val="en-US"/>
        </w:rPr>
      </w:pPr>
      <w:r w:rsidRPr="00BA093D">
        <w:rPr>
          <w:rFonts w:ascii="Calibri" w:hAnsi="Calibri"/>
          <w:b/>
          <w:lang w:val="en-US"/>
        </w:rPr>
        <w:t>6.1. Registration Fees. Explain conditions</w:t>
      </w:r>
    </w:p>
    <w:p w14:paraId="464E3A81" w14:textId="77777777" w:rsidR="000B4BC3" w:rsidRPr="00BA093D" w:rsidRDefault="000B4BC3" w:rsidP="000B4BC3">
      <w:pPr>
        <w:spacing w:after="0" w:line="240" w:lineRule="auto"/>
        <w:rPr>
          <w:rFonts w:ascii="Calibri" w:hAnsi="Calibri"/>
          <w:b/>
          <w:lang w:val="en-US"/>
        </w:rPr>
      </w:pPr>
    </w:p>
    <w:p w14:paraId="42272FB2" w14:textId="77777777" w:rsidR="000B4BC3" w:rsidRPr="00BA093D" w:rsidRDefault="000B4BC3" w:rsidP="000B4BC3">
      <w:pPr>
        <w:spacing w:after="0" w:line="240" w:lineRule="auto"/>
        <w:rPr>
          <w:rFonts w:ascii="Calibri" w:hAnsi="Calibri"/>
          <w:b/>
          <w:lang w:val="en-US"/>
        </w:rPr>
      </w:pPr>
    </w:p>
    <w:p w14:paraId="745D886B" w14:textId="77777777" w:rsidR="000B4BC3" w:rsidRPr="00BA093D" w:rsidRDefault="000B4BC3" w:rsidP="000B4BC3">
      <w:pPr>
        <w:spacing w:after="0" w:line="240" w:lineRule="auto"/>
        <w:rPr>
          <w:rFonts w:ascii="Calibri" w:hAnsi="Calibri"/>
          <w:b/>
          <w:lang w:val="en-US"/>
        </w:rPr>
      </w:pPr>
      <w:r w:rsidRPr="00BA093D">
        <w:rPr>
          <w:rFonts w:ascii="Calibri" w:hAnsi="Calibri"/>
          <w:b/>
          <w:lang w:val="en-US"/>
        </w:rPr>
        <w:t>6.2. Other Grants Obtained for the Requested Meeting</w:t>
      </w:r>
    </w:p>
    <w:p w14:paraId="43475906" w14:textId="77777777" w:rsidR="000B4BC3" w:rsidRPr="00BA093D" w:rsidRDefault="000B4BC3" w:rsidP="000B4BC3">
      <w:pPr>
        <w:spacing w:after="0" w:line="240" w:lineRule="auto"/>
        <w:rPr>
          <w:rFonts w:ascii="Calibri" w:hAnsi="Calibri"/>
          <w:lang w:val="en-US"/>
        </w:rPr>
      </w:pPr>
    </w:p>
    <w:p w14:paraId="232F013D" w14:textId="77777777" w:rsidR="000B4BC3" w:rsidRPr="00BA093D" w:rsidRDefault="000B4BC3" w:rsidP="000B4BC3">
      <w:pPr>
        <w:spacing w:after="0" w:line="240" w:lineRule="auto"/>
        <w:rPr>
          <w:rFonts w:ascii="Calibri" w:hAnsi="Calibri"/>
          <w:lang w:val="en-US"/>
        </w:rPr>
      </w:pPr>
    </w:p>
    <w:p w14:paraId="5D4F54A1" w14:textId="77777777" w:rsidR="000B4BC3" w:rsidRPr="00BA093D" w:rsidRDefault="000B4BC3" w:rsidP="000B4BC3">
      <w:pPr>
        <w:spacing w:after="0" w:line="240" w:lineRule="auto"/>
        <w:rPr>
          <w:rFonts w:ascii="Calibri" w:hAnsi="Calibri"/>
          <w:b/>
          <w:lang w:val="en-US"/>
        </w:rPr>
      </w:pPr>
      <w:r w:rsidRPr="00BA093D">
        <w:rPr>
          <w:rFonts w:ascii="Calibri" w:hAnsi="Calibri"/>
          <w:b/>
          <w:lang w:val="en-US"/>
        </w:rPr>
        <w:t>6.3. Other Grants requested</w:t>
      </w:r>
    </w:p>
    <w:p w14:paraId="476E8BAA" w14:textId="77777777" w:rsidR="000B4BC3" w:rsidRPr="00BA093D" w:rsidRDefault="000B4BC3" w:rsidP="000B4BC3">
      <w:pPr>
        <w:spacing w:after="0" w:line="240" w:lineRule="auto"/>
        <w:rPr>
          <w:rFonts w:ascii="Calibri" w:hAnsi="Calibri"/>
          <w:lang w:val="en-US"/>
        </w:rPr>
      </w:pPr>
    </w:p>
    <w:p w14:paraId="76F0D72A" w14:textId="77777777" w:rsidR="000B4BC3" w:rsidRPr="00BA093D" w:rsidRDefault="000B4BC3" w:rsidP="000B4BC3">
      <w:pPr>
        <w:spacing w:after="0" w:line="240" w:lineRule="auto"/>
        <w:rPr>
          <w:rFonts w:ascii="Calibri" w:hAnsi="Calibri"/>
          <w:lang w:val="en-US"/>
        </w:rPr>
      </w:pPr>
    </w:p>
    <w:p w14:paraId="107B615E" w14:textId="77777777" w:rsidR="000B4BC3" w:rsidRPr="00BA093D" w:rsidRDefault="000B4BC3" w:rsidP="000B4BC3">
      <w:pPr>
        <w:spacing w:after="0" w:line="240" w:lineRule="auto"/>
        <w:rPr>
          <w:rFonts w:ascii="Calibri" w:hAnsi="Calibri"/>
          <w:b/>
          <w:lang w:val="en-US"/>
        </w:rPr>
      </w:pPr>
      <w:r w:rsidRPr="00BA093D">
        <w:rPr>
          <w:rFonts w:ascii="Calibri" w:hAnsi="Calibri"/>
          <w:b/>
          <w:lang w:val="en-US"/>
        </w:rPr>
        <w:t>6.4. Other funding sources</w:t>
      </w:r>
    </w:p>
    <w:p w14:paraId="68531768" w14:textId="77777777" w:rsidR="000B4BC3" w:rsidRPr="00BA093D" w:rsidRDefault="000B4BC3" w:rsidP="000B4BC3">
      <w:pPr>
        <w:spacing w:after="0" w:line="240" w:lineRule="auto"/>
        <w:rPr>
          <w:rFonts w:ascii="Calibri" w:hAnsi="Calibri"/>
          <w:lang w:val="en-US"/>
        </w:rPr>
      </w:pPr>
    </w:p>
    <w:p w14:paraId="56B5DCD4" w14:textId="77777777" w:rsidR="000B4BC3" w:rsidRPr="00BA093D" w:rsidRDefault="000B4BC3" w:rsidP="000B4BC3">
      <w:pPr>
        <w:spacing w:after="0" w:line="240" w:lineRule="auto"/>
        <w:rPr>
          <w:rFonts w:ascii="Calibri" w:hAnsi="Calibri"/>
          <w:lang w:val="en-US"/>
        </w:rPr>
      </w:pPr>
    </w:p>
    <w:p w14:paraId="19E58803" w14:textId="77777777" w:rsidR="000B4BC3" w:rsidRPr="00BA093D" w:rsidRDefault="000B4BC3" w:rsidP="000B4BC3">
      <w:pPr>
        <w:spacing w:after="0" w:line="240" w:lineRule="auto"/>
        <w:rPr>
          <w:rFonts w:ascii="Calibri" w:hAnsi="Calibri"/>
          <w:color w:val="7F7F7F"/>
          <w:sz w:val="18"/>
          <w:lang w:val="en-US"/>
        </w:rPr>
      </w:pPr>
      <w:r w:rsidRPr="00BA093D">
        <w:rPr>
          <w:rFonts w:ascii="Calibri" w:hAnsi="Calibri"/>
          <w:b/>
          <w:lang w:val="en-US"/>
        </w:rPr>
        <w:t>6.5. Proportion of the Total Budget requested to be subsidized by PROTEO</w:t>
      </w:r>
      <w:r>
        <w:rPr>
          <w:rFonts w:ascii="Calibri" w:hAnsi="Calibri"/>
          <w:b/>
          <w:lang w:val="en-US"/>
        </w:rPr>
        <w:t>CURE</w:t>
      </w:r>
      <w:r w:rsidRPr="00BA093D">
        <w:rPr>
          <w:rFonts w:ascii="Calibri" w:hAnsi="Calibri"/>
          <w:color w:val="7F7F7F"/>
          <w:sz w:val="18"/>
          <w:lang w:val="en-US"/>
        </w:rPr>
        <w:t xml:space="preserve"> </w:t>
      </w:r>
    </w:p>
    <w:p w14:paraId="159F8A26" w14:textId="77777777" w:rsidR="000B4BC3" w:rsidRDefault="000B4BC3" w:rsidP="00B868CC">
      <w:pPr>
        <w:spacing w:after="0" w:line="240" w:lineRule="auto"/>
        <w:rPr>
          <w:rFonts w:ascii="Calibri" w:hAnsi="Calibri"/>
          <w:lang w:val="en-US"/>
        </w:rPr>
      </w:pPr>
    </w:p>
    <w:p w14:paraId="248389FB" w14:textId="77777777" w:rsidR="003B38AB" w:rsidRDefault="003B38AB" w:rsidP="00B868CC">
      <w:pPr>
        <w:spacing w:after="0" w:line="240" w:lineRule="auto"/>
        <w:rPr>
          <w:rFonts w:ascii="Calibri" w:hAnsi="Calibri"/>
          <w:lang w:val="en-US"/>
        </w:rPr>
      </w:pPr>
    </w:p>
    <w:p w14:paraId="6551222C" w14:textId="77777777" w:rsidR="003B38AB" w:rsidRDefault="003B38AB" w:rsidP="00B868CC">
      <w:pPr>
        <w:spacing w:after="0" w:line="240" w:lineRule="auto"/>
        <w:rPr>
          <w:rFonts w:ascii="Calibri" w:hAnsi="Calibri"/>
          <w:lang w:val="en-US"/>
        </w:rPr>
      </w:pPr>
    </w:p>
    <w:p w14:paraId="7498D077" w14:textId="77777777" w:rsidR="003B38AB" w:rsidRDefault="003B38AB" w:rsidP="00B868CC">
      <w:pPr>
        <w:spacing w:after="0" w:line="240" w:lineRule="auto"/>
        <w:rPr>
          <w:rFonts w:ascii="Calibri" w:hAnsi="Calibri"/>
          <w:lang w:val="en-US"/>
        </w:rPr>
      </w:pPr>
    </w:p>
    <w:p w14:paraId="2582674F" w14:textId="77777777" w:rsidR="003B38AB" w:rsidRDefault="003B38AB" w:rsidP="00B868CC">
      <w:pPr>
        <w:spacing w:after="0" w:line="240" w:lineRule="auto"/>
        <w:rPr>
          <w:rFonts w:ascii="Calibri" w:hAnsi="Calibri"/>
          <w:lang w:val="en-US"/>
        </w:rPr>
      </w:pPr>
    </w:p>
    <w:p w14:paraId="16C201C4" w14:textId="77777777" w:rsidR="003B38AB" w:rsidRPr="007C42C6" w:rsidRDefault="003B38AB" w:rsidP="00B868CC">
      <w:pPr>
        <w:spacing w:after="0" w:line="240" w:lineRule="auto"/>
        <w:rPr>
          <w:rFonts w:ascii="Calibri" w:hAnsi="Calibri"/>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603EE0" w:rsidRPr="001156A0" w14:paraId="11E8C3D7" w14:textId="77777777" w:rsidTr="00603EE0">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hideMark/>
          </w:tcPr>
          <w:p w14:paraId="2BCA7B4B" w14:textId="77777777" w:rsidR="00603EE0" w:rsidRDefault="00603EE0">
            <w:pPr>
              <w:spacing w:after="0" w:line="240" w:lineRule="auto"/>
              <w:jc w:val="center"/>
              <w:rPr>
                <w:rFonts w:ascii="Calibri" w:hAnsi="Calibri"/>
                <w:lang w:val="en-US"/>
              </w:rPr>
            </w:pPr>
            <w:r>
              <w:rPr>
                <w:rFonts w:ascii="Calibri" w:hAnsi="Calibri"/>
                <w:b/>
                <w:lang w:val="en-US"/>
              </w:rPr>
              <w:t>7. Eligible Expenses and Reimbursement Rules</w:t>
            </w:r>
          </w:p>
        </w:tc>
      </w:tr>
      <w:tr w:rsidR="009B12EE" w:rsidRPr="001156A0" w14:paraId="0BFFE96E" w14:textId="77777777" w:rsidTr="009B12EE">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29ADCF8C" w14:textId="77777777" w:rsidR="009B12EE" w:rsidRPr="009B12EE" w:rsidRDefault="009B12EE" w:rsidP="009B12EE">
            <w:pPr>
              <w:jc w:val="both"/>
              <w:rPr>
                <w:rFonts w:cstheme="minorHAnsi"/>
                <w:bCs/>
                <w:color w:val="000000" w:themeColor="text1"/>
                <w:sz w:val="18"/>
                <w:szCs w:val="18"/>
                <w:lang w:val="en-US" w:eastAsia="es-ES"/>
              </w:rPr>
            </w:pPr>
            <w:r w:rsidRPr="009B12EE">
              <w:rPr>
                <w:rFonts w:cstheme="minorHAnsi"/>
                <w:bCs/>
                <w:color w:val="000000" w:themeColor="text1"/>
                <w:sz w:val="18"/>
                <w:szCs w:val="18"/>
                <w:lang w:val="en-US" w:eastAsia="es-ES"/>
              </w:rPr>
              <w:lastRenderedPageBreak/>
              <w:t xml:space="preserve">The following document provides practical information on </w:t>
            </w:r>
            <w:r w:rsidRPr="009B12EE">
              <w:rPr>
                <w:rFonts w:cstheme="minorHAnsi"/>
                <w:b/>
                <w:bCs/>
                <w:color w:val="000000" w:themeColor="text1"/>
                <w:sz w:val="18"/>
                <w:szCs w:val="18"/>
                <w:lang w:val="en-US" w:eastAsia="es-ES"/>
              </w:rPr>
              <w:t>eligible expenses for participants entitled to be reimbursed</w:t>
            </w:r>
            <w:r w:rsidRPr="009B12EE">
              <w:rPr>
                <w:rFonts w:cstheme="minorHAnsi"/>
                <w:bCs/>
                <w:color w:val="000000" w:themeColor="text1"/>
                <w:sz w:val="18"/>
                <w:szCs w:val="18"/>
                <w:lang w:val="en-US" w:eastAsia="es-ES"/>
              </w:rPr>
              <w:t xml:space="preserve"> for a </w:t>
            </w:r>
            <w:r w:rsidRPr="009B12EE">
              <w:rPr>
                <w:rFonts w:cstheme="minorHAnsi"/>
                <w:b/>
                <w:bCs/>
                <w:color w:val="000000" w:themeColor="text1"/>
                <w:sz w:val="18"/>
                <w:szCs w:val="18"/>
                <w:lang w:val="en-US" w:eastAsia="es-ES"/>
              </w:rPr>
              <w:t>Working Group Workshop</w:t>
            </w:r>
            <w:r w:rsidRPr="009B12EE">
              <w:rPr>
                <w:rFonts w:cstheme="minorHAnsi"/>
                <w:bCs/>
                <w:color w:val="000000" w:themeColor="text1"/>
                <w:sz w:val="18"/>
                <w:szCs w:val="18"/>
                <w:lang w:val="en-US" w:eastAsia="es-ES"/>
              </w:rPr>
              <w:t xml:space="preserve"> in the framework of the COST Action CA20113 PROTEOCURE. </w:t>
            </w:r>
          </w:p>
        </w:tc>
      </w:tr>
    </w:tbl>
    <w:p w14:paraId="73AAE3F2" w14:textId="77777777" w:rsidR="00603EE0" w:rsidRDefault="00603EE0" w:rsidP="00603EE0">
      <w:pPr>
        <w:rPr>
          <w:b/>
          <w:lang w:val="en-US"/>
        </w:rPr>
      </w:pPr>
      <w:r>
        <w:rPr>
          <w:b/>
          <w:lang w:val="en-US"/>
        </w:rPr>
        <w:t>7.1 Principles</w:t>
      </w:r>
    </w:p>
    <w:p w14:paraId="7DF7A396"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 xml:space="preserve">• Choose the most economical means of transportation; </w:t>
      </w:r>
    </w:p>
    <w:p w14:paraId="204BA841"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 xml:space="preserve">• Make your transportation arrangements as early as possible upon receipt of the e-COST official invitation to the approved activity; </w:t>
      </w:r>
    </w:p>
    <w:p w14:paraId="11829BB6" w14:textId="77777777" w:rsidR="00603EE0" w:rsidRDefault="00603EE0" w:rsidP="00603EE0">
      <w:pPr>
        <w:autoSpaceDE w:val="0"/>
        <w:autoSpaceDN w:val="0"/>
        <w:adjustRightInd w:val="0"/>
        <w:spacing w:after="0" w:line="240" w:lineRule="auto"/>
        <w:ind w:left="709" w:hanging="142"/>
        <w:rPr>
          <w:rFonts w:cstheme="minorHAnsi"/>
          <w:color w:val="000000"/>
          <w:lang w:val="en-US"/>
        </w:rPr>
      </w:pPr>
      <w:r>
        <w:rPr>
          <w:rFonts w:cstheme="minorHAnsi"/>
          <w:color w:val="000000"/>
          <w:lang w:val="en-US"/>
        </w:rPr>
        <w:t xml:space="preserve">• It is not allowed to receive „double </w:t>
      </w:r>
      <w:proofErr w:type="gramStart"/>
      <w:r>
        <w:rPr>
          <w:rFonts w:cstheme="minorHAnsi"/>
          <w:color w:val="000000"/>
          <w:lang w:val="en-US"/>
        </w:rPr>
        <w:t>funding“</w:t>
      </w:r>
      <w:proofErr w:type="gramEnd"/>
      <w:r>
        <w:rPr>
          <w:rFonts w:cstheme="minorHAnsi"/>
          <w:color w:val="000000"/>
          <w:lang w:val="en-US"/>
        </w:rPr>
        <w:t xml:space="preserve"> </w:t>
      </w:r>
    </w:p>
    <w:p w14:paraId="5A9C3D47" w14:textId="77777777" w:rsidR="00603EE0" w:rsidRDefault="00603EE0" w:rsidP="00603EE0">
      <w:pPr>
        <w:autoSpaceDE w:val="0"/>
        <w:autoSpaceDN w:val="0"/>
        <w:adjustRightInd w:val="0"/>
        <w:spacing w:after="0" w:line="240" w:lineRule="auto"/>
        <w:ind w:left="709" w:hanging="142"/>
        <w:rPr>
          <w:rFonts w:cstheme="minorHAnsi"/>
          <w:color w:val="000000"/>
          <w:lang w:val="en-US"/>
        </w:rPr>
      </w:pPr>
      <w:r>
        <w:rPr>
          <w:rFonts w:cstheme="minorHAnsi"/>
          <w:color w:val="000000"/>
          <w:lang w:val="en-US"/>
        </w:rPr>
        <w:t>• Funding is limited to 2.000,00 € (or 500,00 € for a virtual conference)</w:t>
      </w:r>
    </w:p>
    <w:p w14:paraId="36E7B46B" w14:textId="77777777" w:rsidR="00603EE0" w:rsidRDefault="00603EE0" w:rsidP="00603EE0">
      <w:pPr>
        <w:autoSpaceDE w:val="0"/>
        <w:autoSpaceDN w:val="0"/>
        <w:adjustRightInd w:val="0"/>
        <w:spacing w:after="0" w:line="240" w:lineRule="auto"/>
        <w:ind w:left="709" w:hanging="142"/>
        <w:rPr>
          <w:rFonts w:cstheme="minorHAnsi"/>
          <w:color w:val="000000"/>
          <w:lang w:val="en-US"/>
        </w:rPr>
      </w:pPr>
    </w:p>
    <w:p w14:paraId="72014EBA" w14:textId="77777777" w:rsidR="00603EE0" w:rsidRDefault="00603EE0" w:rsidP="00603EE0">
      <w:pPr>
        <w:ind w:left="709" w:hanging="709"/>
        <w:rPr>
          <w:b/>
          <w:lang w:val="en-US"/>
        </w:rPr>
      </w:pPr>
      <w:r>
        <w:rPr>
          <w:b/>
          <w:lang w:val="en-US"/>
        </w:rPr>
        <w:t>7.2 Administrative requirements</w:t>
      </w:r>
    </w:p>
    <w:p w14:paraId="373617F4" w14:textId="77777777" w:rsidR="003B38AB" w:rsidRPr="003B38AB" w:rsidRDefault="00603EE0" w:rsidP="00603EE0">
      <w:pPr>
        <w:autoSpaceDE w:val="0"/>
        <w:autoSpaceDN w:val="0"/>
        <w:adjustRightInd w:val="0"/>
        <w:spacing w:after="38" w:line="240" w:lineRule="auto"/>
        <w:ind w:left="709" w:hanging="142"/>
        <w:rPr>
          <w:rFonts w:cstheme="minorHAnsi"/>
          <w:lang w:val="en-US"/>
        </w:rPr>
      </w:pPr>
      <w:r w:rsidRPr="003B38AB">
        <w:rPr>
          <w:rFonts w:cstheme="minorHAnsi"/>
          <w:color w:val="000000"/>
          <w:lang w:val="en-US"/>
        </w:rPr>
        <w:t xml:space="preserve">• </w:t>
      </w:r>
      <w:r w:rsidR="003B38AB" w:rsidRPr="003B38AB">
        <w:rPr>
          <w:rFonts w:cstheme="minorHAnsi"/>
          <w:lang w:val="en-US"/>
        </w:rPr>
        <w:t>Get the attendance list signed every day of the meeting and by all participants</w:t>
      </w:r>
    </w:p>
    <w:p w14:paraId="3141B226" w14:textId="77777777" w:rsidR="00603EE0" w:rsidRPr="003B38AB" w:rsidRDefault="003B38AB"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w:t>
      </w:r>
      <w:r w:rsidR="00603EE0" w:rsidRPr="003B38AB">
        <w:rPr>
          <w:rFonts w:cstheme="minorHAnsi"/>
          <w:color w:val="000000"/>
          <w:lang w:val="en-US"/>
        </w:rPr>
        <w:t xml:space="preserve">Have an e-COST profile (https://e-services.cost.eu/ including bank details </w:t>
      </w:r>
    </w:p>
    <w:p w14:paraId="405C32B9"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w:t>
      </w:r>
      <w:r w:rsidR="003B38AB" w:rsidRPr="003B38AB">
        <w:rPr>
          <w:rFonts w:cstheme="minorHAnsi"/>
          <w:color w:val="000000"/>
          <w:lang w:val="en-US"/>
        </w:rPr>
        <w:t xml:space="preserve"> </w:t>
      </w:r>
      <w:r w:rsidRPr="003B38AB">
        <w:rPr>
          <w:rFonts w:cstheme="minorHAnsi"/>
          <w:color w:val="000000"/>
          <w:lang w:val="en-US"/>
        </w:rPr>
        <w:t xml:space="preserve">Have received an e-COST invitation to the meeting and have accepted it within 2 weeks from receiving it </w:t>
      </w:r>
    </w:p>
    <w:p w14:paraId="2C12B1A9"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Sign the attendance list on each day that you attend the meeting </w:t>
      </w:r>
    </w:p>
    <w:p w14:paraId="64365AB0"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Submit via e-COST a completed Online Travel Reimbursement Request (OTRR) as soon as possible and not later than 15 calendar days after the end of the meeting </w:t>
      </w:r>
    </w:p>
    <w:p w14:paraId="1441F7EB" w14:textId="77777777" w:rsidR="00603EE0" w:rsidRPr="003B38AB" w:rsidRDefault="00603EE0" w:rsidP="00603EE0">
      <w:pPr>
        <w:autoSpaceDE w:val="0"/>
        <w:autoSpaceDN w:val="0"/>
        <w:adjustRightInd w:val="0"/>
        <w:spacing w:after="0" w:line="240" w:lineRule="auto"/>
        <w:ind w:left="709" w:hanging="142"/>
        <w:rPr>
          <w:rFonts w:cstheme="minorHAnsi"/>
          <w:color w:val="000000"/>
          <w:lang w:val="en-US"/>
        </w:rPr>
      </w:pPr>
      <w:r w:rsidRPr="003B38AB">
        <w:rPr>
          <w:rFonts w:cstheme="minorHAnsi"/>
          <w:color w:val="000000"/>
          <w:lang w:val="en-US"/>
        </w:rPr>
        <w:t xml:space="preserve">• Upload legible copies of all invoices / receipts and relevant supporting documents onto e-COST </w:t>
      </w:r>
    </w:p>
    <w:p w14:paraId="41D0AE04" w14:textId="77777777" w:rsidR="003B38AB" w:rsidRDefault="003B38AB" w:rsidP="003B38AB">
      <w:pPr>
        <w:autoSpaceDE w:val="0"/>
        <w:autoSpaceDN w:val="0"/>
        <w:adjustRightInd w:val="0"/>
        <w:spacing w:after="38" w:line="240" w:lineRule="auto"/>
        <w:rPr>
          <w:rFonts w:cstheme="minorHAnsi"/>
          <w:color w:val="000000"/>
          <w:lang w:val="en-US"/>
        </w:rPr>
      </w:pPr>
    </w:p>
    <w:p w14:paraId="662B2716" w14:textId="2C53B32C" w:rsidR="00603EE0" w:rsidRDefault="00603EE0" w:rsidP="00603EE0">
      <w:pPr>
        <w:rPr>
          <w:b/>
          <w:lang w:val="en-US"/>
        </w:rPr>
      </w:pPr>
      <w:r>
        <w:rPr>
          <w:b/>
          <w:lang w:val="en-US"/>
        </w:rPr>
        <w:t>7.</w:t>
      </w:r>
      <w:r w:rsidR="004D4110">
        <w:rPr>
          <w:b/>
          <w:lang w:val="en-US"/>
        </w:rPr>
        <w:t>3</w:t>
      </w:r>
      <w:r>
        <w:rPr>
          <w:b/>
          <w:lang w:val="en-US"/>
        </w:rPr>
        <w:t xml:space="preserve"> Eligible expenses</w:t>
      </w:r>
    </w:p>
    <w:p w14:paraId="208776E6" w14:textId="76FB69B0" w:rsidR="00603EE0" w:rsidRDefault="00603EE0" w:rsidP="00603EE0">
      <w:pPr>
        <w:rPr>
          <w:b/>
          <w:lang w:val="en-US"/>
        </w:rPr>
      </w:pPr>
      <w:r>
        <w:rPr>
          <w:b/>
          <w:lang w:val="en-US"/>
        </w:rPr>
        <w:t>7.</w:t>
      </w:r>
      <w:r w:rsidR="004D4110">
        <w:rPr>
          <w:b/>
          <w:lang w:val="en-US"/>
        </w:rPr>
        <w:t>3</w:t>
      </w:r>
      <w:r>
        <w:rPr>
          <w:b/>
          <w:lang w:val="en-US"/>
        </w:rPr>
        <w:t>.1 Daily Allowance</w:t>
      </w:r>
    </w:p>
    <w:p w14:paraId="07E90B5B" w14:textId="77777777" w:rsidR="00603EE0" w:rsidRDefault="00603EE0" w:rsidP="00603EE0">
      <w:pPr>
        <w:pStyle w:val="Default"/>
        <w:rPr>
          <w:rFonts w:asciiTheme="minorHAnsi" w:hAnsiTheme="minorHAnsi" w:cstheme="minorHAnsi"/>
          <w:sz w:val="22"/>
          <w:szCs w:val="22"/>
          <w:lang w:val="en-US"/>
        </w:rPr>
      </w:pPr>
      <w:r>
        <w:rPr>
          <w:rFonts w:asciiTheme="minorHAnsi" w:hAnsiTheme="minorHAnsi" w:cstheme="minorHAnsi"/>
          <w:sz w:val="22"/>
          <w:szCs w:val="22"/>
          <w:lang w:val="en-US"/>
        </w:rPr>
        <w:t>The reimbursement of incurred expenses for accommodation, meals, and short distance travel is paid as one lump-sum amount known as “</w:t>
      </w:r>
      <w:r>
        <w:rPr>
          <w:rFonts w:asciiTheme="minorHAnsi" w:hAnsiTheme="minorHAnsi" w:cstheme="minorHAnsi"/>
          <w:b/>
          <w:sz w:val="22"/>
          <w:szCs w:val="22"/>
          <w:lang w:val="en-US"/>
        </w:rPr>
        <w:t>Daily Allowance</w:t>
      </w:r>
      <w:r>
        <w:rPr>
          <w:rFonts w:asciiTheme="minorHAnsi" w:hAnsiTheme="minorHAnsi" w:cstheme="minorHAnsi"/>
          <w:sz w:val="22"/>
          <w:szCs w:val="22"/>
          <w:lang w:val="en-US"/>
        </w:rPr>
        <w:t>”. Therefore, no invoices for accommodation, meals, and short distance travel are required. The Daily allowance rate (</w:t>
      </w:r>
      <w:r>
        <w:rPr>
          <w:rFonts w:asciiTheme="minorHAnsi" w:hAnsiTheme="minorHAnsi" w:cstheme="minorHAnsi"/>
          <w:color w:val="253163"/>
          <w:sz w:val="22"/>
          <w:szCs w:val="22"/>
          <w:lang w:val="en-US"/>
        </w:rPr>
        <w:t xml:space="preserve">www.cost.eu/daily_allowance) </w:t>
      </w:r>
      <w:r>
        <w:rPr>
          <w:rFonts w:asciiTheme="minorHAnsi" w:hAnsiTheme="minorHAnsi" w:cstheme="minorHAnsi"/>
          <w:sz w:val="22"/>
          <w:szCs w:val="22"/>
          <w:lang w:val="en-US"/>
        </w:rPr>
        <w:t xml:space="preserve">is based on the country where the event takes place. The Management Committee is entitled to reduce the daily allowance rate, yet participants shall be notified of the revised daily allowance rate before or upon receiving their formal invitations via e-COST. </w:t>
      </w:r>
    </w:p>
    <w:p w14:paraId="12656592" w14:textId="77777777" w:rsidR="00603EE0" w:rsidRDefault="00603EE0" w:rsidP="00603EE0">
      <w:pPr>
        <w:autoSpaceDE w:val="0"/>
        <w:autoSpaceDN w:val="0"/>
        <w:adjustRightInd w:val="0"/>
        <w:spacing w:after="0" w:line="240" w:lineRule="auto"/>
        <w:rPr>
          <w:rFonts w:cstheme="minorHAnsi"/>
          <w:color w:val="000000"/>
          <w:lang w:val="en-US"/>
        </w:rPr>
      </w:pPr>
      <w:r>
        <w:rPr>
          <w:rFonts w:cstheme="minorHAnsi"/>
          <w:color w:val="000000"/>
          <w:lang w:val="en-US"/>
        </w:rPr>
        <w:t xml:space="preserve">The daily allowance is calculated against the number of days of attendance (as confirmed by the signature on the official attendance list for each day) and the travel start- and end dates and hours. The participant may arrive on the day before the activity commences and/or leave one day after the activities finish. </w:t>
      </w:r>
    </w:p>
    <w:p w14:paraId="56F65EC4" w14:textId="77777777" w:rsidR="00603EE0" w:rsidRDefault="00603EE0" w:rsidP="00603EE0">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When two participants share the same </w:t>
      </w:r>
      <w:proofErr w:type="gramStart"/>
      <w:r>
        <w:rPr>
          <w:rFonts w:asciiTheme="minorHAnsi" w:hAnsiTheme="minorHAnsi" w:cstheme="minorHAnsi"/>
          <w:sz w:val="22"/>
          <w:szCs w:val="22"/>
          <w:lang w:val="en-US"/>
        </w:rPr>
        <w:t>accommodation</w:t>
      </w:r>
      <w:proofErr w:type="gramEnd"/>
      <w:r>
        <w:rPr>
          <w:rFonts w:asciiTheme="minorHAnsi" w:hAnsiTheme="minorHAnsi" w:cstheme="minorHAnsi"/>
          <w:sz w:val="22"/>
          <w:szCs w:val="22"/>
          <w:lang w:val="en-US"/>
        </w:rPr>
        <w:t xml:space="preserve"> they are invited to consider claiming the Daily Allowance of only one of them. Likewise, when a participant’s primary affiliation is in the city of the event, the participant is invited to claim only the part of the daily allowance intended to cover the local transport expenses. </w:t>
      </w:r>
    </w:p>
    <w:p w14:paraId="449E5F0B" w14:textId="77777777" w:rsidR="00603EE0" w:rsidRDefault="00603EE0" w:rsidP="00603EE0">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Daily Allowances may be reduced </w:t>
      </w:r>
      <w:r w:rsidR="009B12EE">
        <w:rPr>
          <w:rFonts w:asciiTheme="minorHAnsi" w:hAnsiTheme="minorHAnsi" w:cstheme="minorHAnsi"/>
          <w:sz w:val="22"/>
          <w:szCs w:val="22"/>
          <w:lang w:val="en-US"/>
        </w:rPr>
        <w:t xml:space="preserve">by 10% per meal </w:t>
      </w:r>
      <w:r>
        <w:rPr>
          <w:rFonts w:asciiTheme="minorHAnsi" w:hAnsiTheme="minorHAnsi" w:cstheme="minorHAnsi"/>
          <w:sz w:val="22"/>
          <w:szCs w:val="22"/>
          <w:lang w:val="en-US"/>
        </w:rPr>
        <w:t>if meals are provided by the meeting organization.</w:t>
      </w:r>
    </w:p>
    <w:p w14:paraId="0AB0FAAC" w14:textId="77777777" w:rsidR="00603EE0" w:rsidRDefault="00603EE0" w:rsidP="00603EE0">
      <w:pPr>
        <w:pStyle w:val="Default"/>
        <w:spacing w:after="40"/>
        <w:rPr>
          <w:rFonts w:asciiTheme="minorHAnsi" w:hAnsiTheme="minorHAnsi" w:cstheme="minorHAnsi"/>
          <w:sz w:val="22"/>
          <w:szCs w:val="22"/>
          <w:lang w:val="en-US"/>
        </w:rPr>
      </w:pPr>
    </w:p>
    <w:p w14:paraId="428D4B83" w14:textId="77777777" w:rsidR="00603EE0" w:rsidRDefault="00603EE0" w:rsidP="00603EE0">
      <w:pPr>
        <w:pStyle w:val="Default"/>
        <w:spacing w:after="40"/>
        <w:rPr>
          <w:rFonts w:asciiTheme="minorHAnsi" w:hAnsiTheme="minorHAnsi" w:cstheme="minorHAnsi"/>
          <w:sz w:val="22"/>
          <w:szCs w:val="22"/>
          <w:lang w:val="en-US"/>
        </w:rPr>
      </w:pPr>
    </w:p>
    <w:tbl>
      <w:tblPr>
        <w:tblStyle w:val="Grilledutableau"/>
        <w:tblW w:w="0" w:type="auto"/>
        <w:tblLook w:val="04A0" w:firstRow="1" w:lastRow="0" w:firstColumn="1" w:lastColumn="0" w:noHBand="0" w:noVBand="1"/>
      </w:tblPr>
      <w:tblGrid>
        <w:gridCol w:w="4531"/>
        <w:gridCol w:w="4531"/>
      </w:tblGrid>
      <w:tr w:rsidR="00603EE0" w14:paraId="4CBD53AE"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196AED1"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Travel Start Day</w:t>
            </w:r>
          </w:p>
        </w:tc>
      </w:tr>
      <w:tr w:rsidR="00603EE0" w14:paraId="22C25E4F"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16400631"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before</w:t>
            </w:r>
            <w:proofErr w:type="spellEnd"/>
            <w:r>
              <w:rPr>
                <w:rFonts w:asciiTheme="minorHAnsi" w:hAnsiTheme="minorHAnsi" w:cstheme="minorHAnsi"/>
                <w:sz w:val="22"/>
                <w:szCs w:val="22"/>
              </w:rPr>
              <w:t xml:space="preserve"> 11:59 </w:t>
            </w:r>
          </w:p>
        </w:tc>
        <w:tc>
          <w:tcPr>
            <w:tcW w:w="4531" w:type="dxa"/>
            <w:tcBorders>
              <w:top w:val="single" w:sz="4" w:space="0" w:color="auto"/>
              <w:left w:val="single" w:sz="4" w:space="0" w:color="auto"/>
              <w:bottom w:val="single" w:sz="4" w:space="0" w:color="auto"/>
              <w:right w:val="single" w:sz="4" w:space="0" w:color="auto"/>
            </w:tcBorders>
            <w:hideMark/>
          </w:tcPr>
          <w:p w14:paraId="313A4052"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2157B75A"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15A8D258"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between</w:t>
            </w:r>
            <w:proofErr w:type="spellEnd"/>
            <w:r>
              <w:rPr>
                <w:rFonts w:asciiTheme="minorHAnsi" w:hAnsiTheme="minorHAnsi" w:cstheme="minorHAnsi"/>
                <w:sz w:val="22"/>
                <w:szCs w:val="22"/>
              </w:rPr>
              <w:t xml:space="preserve"> 12:00 and 18:59 </w:t>
            </w:r>
          </w:p>
        </w:tc>
        <w:tc>
          <w:tcPr>
            <w:tcW w:w="4531" w:type="dxa"/>
            <w:tcBorders>
              <w:top w:val="single" w:sz="4" w:space="0" w:color="auto"/>
              <w:left w:val="single" w:sz="4" w:space="0" w:color="auto"/>
              <w:bottom w:val="single" w:sz="4" w:space="0" w:color="auto"/>
              <w:right w:val="single" w:sz="4" w:space="0" w:color="auto"/>
            </w:tcBorders>
            <w:hideMark/>
          </w:tcPr>
          <w:p w14:paraId="089A450D"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90%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6DA54800"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3D21B0F1"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lastRenderedPageBreak/>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after 19:00 </w:t>
            </w:r>
          </w:p>
        </w:tc>
        <w:tc>
          <w:tcPr>
            <w:tcW w:w="4531" w:type="dxa"/>
            <w:tcBorders>
              <w:top w:val="single" w:sz="4" w:space="0" w:color="auto"/>
              <w:left w:val="single" w:sz="4" w:space="0" w:color="auto"/>
              <w:bottom w:val="single" w:sz="4" w:space="0" w:color="auto"/>
              <w:right w:val="single" w:sz="4" w:space="0" w:color="auto"/>
            </w:tcBorders>
            <w:hideMark/>
          </w:tcPr>
          <w:p w14:paraId="508DDEB3"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80%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bl>
    <w:p w14:paraId="78C81312" w14:textId="77777777" w:rsidR="00603EE0" w:rsidRDefault="00603EE0" w:rsidP="00603EE0">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603EE0" w14:paraId="79E8BC7A"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E90891C"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Travel End Day</w:t>
            </w:r>
          </w:p>
        </w:tc>
      </w:tr>
      <w:tr w:rsidR="00603EE0" w14:paraId="7CCED12C"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70939532"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between</w:t>
            </w:r>
            <w:proofErr w:type="spellEnd"/>
            <w:r>
              <w:rPr>
                <w:rFonts w:asciiTheme="minorHAnsi" w:hAnsiTheme="minorHAnsi" w:cstheme="minorHAnsi"/>
                <w:sz w:val="22"/>
                <w:szCs w:val="22"/>
              </w:rPr>
              <w:t xml:space="preserve"> 12:00 and 18:59 </w:t>
            </w:r>
          </w:p>
        </w:tc>
        <w:tc>
          <w:tcPr>
            <w:tcW w:w="4531" w:type="dxa"/>
            <w:tcBorders>
              <w:top w:val="single" w:sz="4" w:space="0" w:color="auto"/>
              <w:left w:val="single" w:sz="4" w:space="0" w:color="auto"/>
              <w:bottom w:val="single" w:sz="4" w:space="0" w:color="auto"/>
              <w:right w:val="single" w:sz="4" w:space="0" w:color="auto"/>
            </w:tcBorders>
            <w:hideMark/>
          </w:tcPr>
          <w:p w14:paraId="68CF892F"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10%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7F0D4728"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253B83EA"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ends</w:t>
            </w:r>
            <w:proofErr w:type="spellEnd"/>
            <w:r>
              <w:rPr>
                <w:rFonts w:asciiTheme="minorHAnsi" w:hAnsiTheme="minorHAnsi" w:cstheme="minorHAnsi"/>
                <w:sz w:val="22"/>
                <w:szCs w:val="22"/>
              </w:rPr>
              <w:t xml:space="preserve"> after 19:00 </w:t>
            </w:r>
          </w:p>
        </w:tc>
        <w:tc>
          <w:tcPr>
            <w:tcW w:w="4531" w:type="dxa"/>
            <w:tcBorders>
              <w:top w:val="single" w:sz="4" w:space="0" w:color="auto"/>
              <w:left w:val="single" w:sz="4" w:space="0" w:color="auto"/>
              <w:bottom w:val="single" w:sz="4" w:space="0" w:color="auto"/>
              <w:right w:val="single" w:sz="4" w:space="0" w:color="auto"/>
            </w:tcBorders>
            <w:hideMark/>
          </w:tcPr>
          <w:p w14:paraId="77407674"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20%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bl>
    <w:p w14:paraId="3B6FD606" w14:textId="77777777" w:rsidR="00603EE0" w:rsidRDefault="00603EE0" w:rsidP="00603EE0">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603EE0" w14:paraId="5CEC736C"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C726DD5"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Event Day</w:t>
            </w:r>
          </w:p>
        </w:tc>
      </w:tr>
      <w:tr w:rsidR="00603EE0" w14:paraId="3DEB7C14"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7614D76A" w14:textId="77777777" w:rsidR="00603EE0" w:rsidRDefault="00603EE0">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Attended event days (confirmed by signature) </w:t>
            </w:r>
          </w:p>
        </w:tc>
        <w:tc>
          <w:tcPr>
            <w:tcW w:w="4531" w:type="dxa"/>
            <w:tcBorders>
              <w:top w:val="single" w:sz="4" w:space="0" w:color="auto"/>
              <w:left w:val="single" w:sz="4" w:space="0" w:color="auto"/>
              <w:bottom w:val="single" w:sz="4" w:space="0" w:color="auto"/>
              <w:right w:val="single" w:sz="4" w:space="0" w:color="auto"/>
            </w:tcBorders>
            <w:hideMark/>
          </w:tcPr>
          <w:p w14:paraId="1898EDE7"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p>
        </w:tc>
      </w:tr>
    </w:tbl>
    <w:p w14:paraId="0E03D7D9" w14:textId="77777777" w:rsidR="00603EE0" w:rsidRDefault="00603EE0" w:rsidP="00603EE0">
      <w:pPr>
        <w:autoSpaceDE w:val="0"/>
        <w:autoSpaceDN w:val="0"/>
        <w:adjustRightInd w:val="0"/>
        <w:spacing w:after="0" w:line="240" w:lineRule="auto"/>
        <w:rPr>
          <w:rFonts w:cstheme="minorHAnsi"/>
          <w:color w:val="000000"/>
          <w:lang w:val="en-US"/>
        </w:rPr>
      </w:pPr>
    </w:p>
    <w:p w14:paraId="447C455F" w14:textId="2DD59B7C" w:rsidR="00603EE0" w:rsidRDefault="00603EE0" w:rsidP="00603EE0">
      <w:pPr>
        <w:autoSpaceDE w:val="0"/>
        <w:autoSpaceDN w:val="0"/>
        <w:adjustRightInd w:val="0"/>
        <w:spacing w:after="0" w:line="240" w:lineRule="auto"/>
        <w:rPr>
          <w:rFonts w:cstheme="minorHAnsi"/>
          <w:b/>
          <w:color w:val="000000"/>
          <w:lang w:val="en-US"/>
        </w:rPr>
      </w:pPr>
      <w:r>
        <w:rPr>
          <w:rFonts w:cstheme="minorHAnsi"/>
          <w:b/>
          <w:color w:val="000000"/>
          <w:lang w:val="en-US"/>
        </w:rPr>
        <w:t>7.</w:t>
      </w:r>
      <w:r w:rsidR="004D4110">
        <w:rPr>
          <w:rFonts w:cstheme="minorHAnsi"/>
          <w:b/>
          <w:color w:val="000000"/>
          <w:lang w:val="en-US"/>
        </w:rPr>
        <w:t>3</w:t>
      </w:r>
      <w:r>
        <w:rPr>
          <w:rFonts w:cstheme="minorHAnsi"/>
          <w:b/>
          <w:color w:val="000000"/>
          <w:lang w:val="en-US"/>
        </w:rPr>
        <w:t>.2 Long distance travel expenses</w:t>
      </w:r>
    </w:p>
    <w:p w14:paraId="6E7E276C" w14:textId="77777777" w:rsidR="00603EE0" w:rsidRDefault="00603EE0" w:rsidP="00603EE0">
      <w:pPr>
        <w:pStyle w:val="Default"/>
        <w:ind w:left="709" w:hanging="142"/>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Pr>
          <w:rFonts w:asciiTheme="minorHAnsi" w:hAnsiTheme="minorHAnsi" w:cstheme="minorHAnsi"/>
          <w:bCs/>
          <w:sz w:val="22"/>
          <w:szCs w:val="22"/>
          <w:lang w:val="en-US"/>
        </w:rPr>
        <w:t>Long-distance travel is any travel above 100 km one way from the legal entity of the affiliation of the participant to the meeting venue or from the meeting venue to the legal entity of affiliation</w:t>
      </w:r>
      <w:r>
        <w:rPr>
          <w:rFonts w:asciiTheme="minorHAnsi" w:hAnsiTheme="minorHAnsi" w:cstheme="minorHAnsi"/>
          <w:sz w:val="22"/>
          <w:szCs w:val="22"/>
          <w:lang w:val="en-US"/>
        </w:rPr>
        <w:t xml:space="preserve">. </w:t>
      </w:r>
    </w:p>
    <w:p w14:paraId="78BB593C" w14:textId="77777777" w:rsidR="00603EE0" w:rsidRDefault="00603EE0" w:rsidP="00C83225">
      <w:pPr>
        <w:pStyle w:val="Default"/>
        <w:ind w:left="709" w:hanging="142"/>
        <w:rPr>
          <w:rFonts w:asciiTheme="minorHAnsi" w:hAnsiTheme="minorHAnsi" w:cstheme="minorHAnsi"/>
          <w:sz w:val="22"/>
          <w:szCs w:val="22"/>
          <w:lang w:val="en-US"/>
        </w:rPr>
      </w:pPr>
      <w:r>
        <w:rPr>
          <w:rFonts w:asciiTheme="minorHAnsi" w:hAnsiTheme="minorHAnsi" w:cstheme="minorHAnsi"/>
          <w:sz w:val="22"/>
          <w:szCs w:val="22"/>
          <w:lang w:val="en-US"/>
        </w:rPr>
        <w:t xml:space="preserve">• Long-distance travel may be by train, ferry, bus, plane, or car. </w:t>
      </w:r>
    </w:p>
    <w:p w14:paraId="465B4E81" w14:textId="77777777" w:rsidR="00603EE0" w:rsidRDefault="00603EE0" w:rsidP="00603EE0">
      <w:pPr>
        <w:autoSpaceDE w:val="0"/>
        <w:autoSpaceDN w:val="0"/>
        <w:adjustRightInd w:val="0"/>
        <w:spacing w:after="0" w:line="240" w:lineRule="auto"/>
        <w:ind w:left="709" w:hanging="142"/>
        <w:rPr>
          <w:rFonts w:cstheme="minorHAnsi"/>
          <w:lang w:val="en-US"/>
        </w:rPr>
      </w:pPr>
      <w:r>
        <w:rPr>
          <w:rFonts w:cstheme="minorHAnsi"/>
          <w:color w:val="000000"/>
          <w:lang w:val="en-US"/>
        </w:rPr>
        <w:t xml:space="preserve">• </w:t>
      </w:r>
      <w:r>
        <w:rPr>
          <w:rFonts w:cstheme="minorHAnsi"/>
          <w:lang w:val="en-US"/>
        </w:rPr>
        <w:t xml:space="preserve">The incurred long-distance travel expenses </w:t>
      </w:r>
      <w:r>
        <w:rPr>
          <w:rFonts w:cstheme="minorHAnsi"/>
          <w:bCs/>
          <w:lang w:val="en-US"/>
        </w:rPr>
        <w:t xml:space="preserve">are reimbursed up to a </w:t>
      </w:r>
      <w:r>
        <w:rPr>
          <w:rFonts w:cstheme="minorHAnsi"/>
          <w:bCs/>
          <w:color w:val="FF0000"/>
          <w:lang w:val="en-US"/>
        </w:rPr>
        <w:t xml:space="preserve">maximum of EUR 1500, </w:t>
      </w:r>
      <w:r>
        <w:rPr>
          <w:rFonts w:cstheme="minorHAnsi"/>
          <w:bCs/>
          <w:lang w:val="en-US"/>
        </w:rPr>
        <w:t>cancellation insurance included</w:t>
      </w:r>
      <w:r>
        <w:rPr>
          <w:rFonts w:cstheme="minorHAnsi"/>
          <w:lang w:val="en-US"/>
        </w:rPr>
        <w:t xml:space="preserve">, </w:t>
      </w:r>
      <w:r>
        <w:rPr>
          <w:rFonts w:cstheme="minorHAnsi"/>
          <w:bCs/>
          <w:lang w:val="en-US"/>
        </w:rPr>
        <w:t>for the roundtrip</w:t>
      </w:r>
      <w:r>
        <w:rPr>
          <w:rFonts w:cstheme="minorHAnsi"/>
          <w:lang w:val="en-US"/>
        </w:rPr>
        <w:t xml:space="preserve"> (documents are required showing the name of the provider, the mode of transport, the full price of the ticket, the name of the passenger (if possible), the travel dates, departure and arrival time).</w:t>
      </w:r>
    </w:p>
    <w:p w14:paraId="37DF8082" w14:textId="77777777" w:rsidR="00603EE0" w:rsidRDefault="00603EE0" w:rsidP="00603EE0">
      <w:pPr>
        <w:pStyle w:val="Default"/>
        <w:ind w:left="709" w:hanging="142"/>
        <w:rPr>
          <w:rFonts w:asciiTheme="minorHAnsi" w:hAnsiTheme="minorHAnsi" w:cstheme="minorHAnsi"/>
          <w:color w:val="auto"/>
          <w:sz w:val="22"/>
          <w:szCs w:val="22"/>
          <w:lang w:val="en-US"/>
        </w:rPr>
      </w:pPr>
      <w:r>
        <w:rPr>
          <w:rFonts w:asciiTheme="minorHAnsi" w:hAnsiTheme="minorHAnsi" w:cstheme="minorHAnsi"/>
          <w:sz w:val="22"/>
          <w:szCs w:val="22"/>
          <w:lang w:val="en-US"/>
        </w:rPr>
        <w:t xml:space="preserve">• </w:t>
      </w:r>
      <w:r>
        <w:rPr>
          <w:rFonts w:asciiTheme="minorHAnsi" w:hAnsiTheme="minorHAnsi" w:cstheme="minorHAnsi"/>
          <w:color w:val="auto"/>
          <w:sz w:val="22"/>
          <w:szCs w:val="22"/>
          <w:lang w:val="en-US"/>
        </w:rPr>
        <w:t xml:space="preserve">Participants are advised to </w:t>
      </w:r>
      <w:proofErr w:type="spellStart"/>
      <w:r>
        <w:rPr>
          <w:rFonts w:asciiTheme="minorHAnsi" w:hAnsiTheme="minorHAnsi" w:cstheme="minorHAnsi"/>
          <w:color w:val="auto"/>
          <w:sz w:val="22"/>
          <w:szCs w:val="22"/>
          <w:lang w:val="en-US"/>
        </w:rPr>
        <w:t>contract</w:t>
      </w:r>
      <w:proofErr w:type="spellEnd"/>
      <w:r>
        <w:rPr>
          <w:rFonts w:asciiTheme="minorHAnsi" w:hAnsiTheme="minorHAnsi" w:cstheme="minorHAnsi"/>
          <w:color w:val="auto"/>
          <w:sz w:val="22"/>
          <w:szCs w:val="22"/>
          <w:lang w:val="en-US"/>
        </w:rPr>
        <w:t xml:space="preserve"> a travel cancellation insurance (eligible expense) for long-distance travel. </w:t>
      </w:r>
    </w:p>
    <w:p w14:paraId="1451C64F"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w:t>
      </w:r>
      <w:r>
        <w:rPr>
          <w:rFonts w:cstheme="minorHAnsi"/>
          <w:b/>
          <w:color w:val="000000"/>
          <w:lang w:val="en-US"/>
        </w:rPr>
        <w:t>Car travel</w:t>
      </w:r>
      <w:r>
        <w:rPr>
          <w:rFonts w:cstheme="minorHAnsi"/>
          <w:color w:val="000000"/>
          <w:lang w:val="en-US"/>
        </w:rPr>
        <w:t xml:space="preserve"> is </w:t>
      </w:r>
      <w:r>
        <w:rPr>
          <w:rFonts w:cstheme="minorHAnsi"/>
          <w:b/>
          <w:color w:val="000000"/>
          <w:lang w:val="en-US"/>
        </w:rPr>
        <w:t>limited to a maximum distance of 2 000 km</w:t>
      </w:r>
      <w:r>
        <w:rPr>
          <w:rFonts w:cstheme="minorHAnsi"/>
          <w:color w:val="000000"/>
          <w:lang w:val="en-US"/>
        </w:rPr>
        <w:t xml:space="preserve"> for the entire journey and is reimbursed at EUR 0.35 per km. If multiple participants travel together, only one person is allowed to claim the reimbursement of the number of km. </w:t>
      </w:r>
    </w:p>
    <w:p w14:paraId="20317854" w14:textId="76BAAAA0" w:rsidR="00603EE0" w:rsidRDefault="00603EE0" w:rsidP="00603EE0">
      <w:pPr>
        <w:pStyle w:val="Default"/>
        <w:ind w:left="709" w:hanging="142"/>
        <w:rPr>
          <w:rFonts w:asciiTheme="minorHAnsi" w:hAnsiTheme="minorHAnsi" w:cstheme="minorHAnsi"/>
          <w:color w:val="auto"/>
          <w:sz w:val="22"/>
          <w:szCs w:val="22"/>
          <w:lang w:val="en-US"/>
        </w:rPr>
      </w:pPr>
      <w:r>
        <w:rPr>
          <w:rFonts w:asciiTheme="minorHAnsi" w:hAnsiTheme="minorHAnsi" w:cstheme="minorHAnsi"/>
          <w:sz w:val="22"/>
          <w:szCs w:val="22"/>
          <w:lang w:val="en-US"/>
        </w:rPr>
        <w:t>•</w:t>
      </w:r>
      <w:r>
        <w:rPr>
          <w:rFonts w:cstheme="minorHAnsi"/>
          <w:sz w:val="22"/>
          <w:szCs w:val="22"/>
          <w:lang w:val="en-US"/>
        </w:rPr>
        <w:t xml:space="preserve"> </w:t>
      </w:r>
      <w:r>
        <w:rPr>
          <w:rFonts w:asciiTheme="minorHAnsi" w:hAnsiTheme="minorHAnsi" w:cstheme="minorHAnsi"/>
          <w:sz w:val="22"/>
          <w:szCs w:val="22"/>
          <w:lang w:val="en-US"/>
        </w:rPr>
        <w:t xml:space="preserve">Participants may claim visa expenses required to travel to the meeting, yet </w:t>
      </w:r>
      <w:r>
        <w:rPr>
          <w:rFonts w:asciiTheme="minorHAnsi" w:hAnsiTheme="minorHAnsi" w:cstheme="minorHAnsi"/>
          <w:b/>
          <w:color w:val="auto"/>
          <w:sz w:val="22"/>
          <w:szCs w:val="22"/>
          <w:lang w:val="en-US"/>
        </w:rPr>
        <w:t>only</w:t>
      </w:r>
      <w:r>
        <w:rPr>
          <w:rFonts w:asciiTheme="minorHAnsi" w:hAnsiTheme="minorHAnsi" w:cstheme="minorHAnsi"/>
          <w:b/>
          <w:bCs/>
          <w:color w:val="auto"/>
          <w:sz w:val="22"/>
          <w:szCs w:val="22"/>
          <w:lang w:val="en-US"/>
        </w:rPr>
        <w:t xml:space="preserve"> visa processing fees are eligible. </w:t>
      </w:r>
      <w:r>
        <w:rPr>
          <w:rFonts w:asciiTheme="minorHAnsi" w:hAnsiTheme="minorHAnsi" w:cstheme="minorHAnsi"/>
          <w:bCs/>
          <w:color w:val="auto"/>
          <w:sz w:val="22"/>
          <w:szCs w:val="22"/>
          <w:lang w:val="en-US"/>
        </w:rPr>
        <w:t>(Attach documents</w:t>
      </w:r>
      <w:r>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showing the receipt / stamp from the embassy / consulate issuing the visa and</w:t>
      </w:r>
      <w:r>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 xml:space="preserve">the amount paid for the visa and possible administrative costs). </w:t>
      </w:r>
    </w:p>
    <w:p w14:paraId="7230C05F" w14:textId="5350ED47" w:rsidR="004D4110" w:rsidRDefault="004D4110" w:rsidP="004D4110">
      <w:pPr>
        <w:pStyle w:val="Default"/>
        <w:rPr>
          <w:rFonts w:asciiTheme="minorHAnsi" w:hAnsiTheme="minorHAnsi" w:cstheme="minorHAnsi"/>
          <w:color w:val="auto"/>
          <w:sz w:val="22"/>
          <w:szCs w:val="22"/>
          <w:lang w:val="en-US"/>
        </w:rPr>
      </w:pPr>
    </w:p>
    <w:p w14:paraId="62ABA4DE" w14:textId="650494E4" w:rsidR="004D4110" w:rsidRPr="004D4110" w:rsidRDefault="004D4110" w:rsidP="004D4110">
      <w:pPr>
        <w:pStyle w:val="Default"/>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 xml:space="preserve">7.3.3 </w:t>
      </w:r>
      <w:r w:rsidRPr="004D4110">
        <w:rPr>
          <w:rFonts w:asciiTheme="minorHAnsi" w:hAnsiTheme="minorHAnsi" w:cstheme="minorHAnsi"/>
          <w:b/>
          <w:color w:val="auto"/>
          <w:sz w:val="22"/>
          <w:szCs w:val="22"/>
          <w:lang w:val="en-US"/>
        </w:rPr>
        <w:t xml:space="preserve">Virtual </w:t>
      </w:r>
      <w:r w:rsidR="00312D58">
        <w:rPr>
          <w:rFonts w:asciiTheme="minorHAnsi" w:hAnsiTheme="minorHAnsi" w:cstheme="minorHAnsi"/>
          <w:b/>
          <w:color w:val="auto"/>
          <w:sz w:val="22"/>
          <w:szCs w:val="22"/>
          <w:lang w:val="en-US"/>
        </w:rPr>
        <w:t xml:space="preserve">and Hybrid </w:t>
      </w:r>
      <w:r w:rsidRPr="004D4110">
        <w:rPr>
          <w:rFonts w:asciiTheme="minorHAnsi" w:hAnsiTheme="minorHAnsi" w:cstheme="minorHAnsi"/>
          <w:b/>
          <w:color w:val="auto"/>
          <w:sz w:val="22"/>
          <w:szCs w:val="22"/>
          <w:lang w:val="en-US"/>
        </w:rPr>
        <w:t>events</w:t>
      </w:r>
    </w:p>
    <w:p w14:paraId="0C86BD64" w14:textId="37979380" w:rsidR="00312D58" w:rsidRPr="00C83225" w:rsidRDefault="00312D58"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US"/>
        </w:rPr>
        <w:t xml:space="preserve">• </w:t>
      </w:r>
      <w:r w:rsidRPr="00C83225">
        <w:rPr>
          <w:rFonts w:asciiTheme="minorHAnsi" w:hAnsiTheme="minorHAnsi" w:cstheme="minorHAnsi"/>
          <w:sz w:val="22"/>
          <w:szCs w:val="22"/>
          <w:lang w:val="en-GB"/>
        </w:rPr>
        <w:t xml:space="preserve">Technical hosting and / or support; </w:t>
      </w:r>
    </w:p>
    <w:p w14:paraId="281C4A6B" w14:textId="53F489E2" w:rsidR="00312D58" w:rsidRPr="00C83225" w:rsidRDefault="00312D58"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GB"/>
        </w:rPr>
        <w:t xml:space="preserve">Technical support, attendee management and monitoring, registration, platform configuration and setup, communication with attendees, document sharing, pre-recording and editing, presentations for events and conferences; </w:t>
      </w:r>
    </w:p>
    <w:p w14:paraId="605FC156" w14:textId="77777777" w:rsidR="00312D58" w:rsidRPr="00C83225" w:rsidRDefault="00312D58"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GB"/>
        </w:rPr>
        <w:t xml:space="preserve">• Customer support during event; </w:t>
      </w:r>
    </w:p>
    <w:p w14:paraId="24A9C0B2" w14:textId="1FD62966" w:rsidR="00312D58" w:rsidRPr="00C83225" w:rsidRDefault="00312D58"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GB"/>
        </w:rPr>
        <w:t xml:space="preserve">Support for attendees, live-stream tech support via email and/or chat, attendance tracking and quorum, Q&amp;A set up and managing, moving slides during meeting, voting, polling, waiting room, chat monitoring, report writing if applicable, etc. </w:t>
      </w:r>
    </w:p>
    <w:p w14:paraId="1A34F6B6" w14:textId="7C860D74" w:rsidR="00312D58" w:rsidRPr="00C83225" w:rsidRDefault="00312D58"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GB"/>
        </w:rPr>
        <w:t xml:space="preserve">• Administrative support covers the same items as for a face-to-face event. </w:t>
      </w:r>
    </w:p>
    <w:p w14:paraId="3DBF1A5F" w14:textId="7D011389" w:rsidR="00C83225" w:rsidRPr="00C83225" w:rsidRDefault="00C83225" w:rsidP="00C83225">
      <w:pPr>
        <w:pStyle w:val="Default"/>
        <w:ind w:left="709" w:hanging="142"/>
        <w:rPr>
          <w:rFonts w:asciiTheme="minorHAnsi" w:hAnsiTheme="minorHAnsi" w:cstheme="minorHAnsi"/>
          <w:sz w:val="22"/>
          <w:szCs w:val="22"/>
          <w:lang w:val="en-GB"/>
        </w:rPr>
      </w:pPr>
      <w:r w:rsidRPr="00C83225">
        <w:rPr>
          <w:rFonts w:asciiTheme="minorHAnsi" w:hAnsiTheme="minorHAnsi" w:cstheme="minorHAnsi"/>
          <w:sz w:val="22"/>
          <w:szCs w:val="22"/>
          <w:lang w:val="en-GB"/>
        </w:rPr>
        <w:t>• Support for Hybrid events covers the same items as for virtual events. Additionally, costs for a range of technical support personnel onsite and / or online / or in more than 1 location if required are eligible.</w:t>
      </w:r>
    </w:p>
    <w:p w14:paraId="24E1E7C3" w14:textId="21603E5F" w:rsidR="00603EE0" w:rsidRDefault="00603EE0" w:rsidP="00603EE0">
      <w:pPr>
        <w:pStyle w:val="Default"/>
        <w:rPr>
          <w:rFonts w:asciiTheme="minorHAnsi" w:hAnsiTheme="minorHAnsi" w:cstheme="minorHAnsi"/>
          <w:b/>
          <w:bCs/>
          <w:color w:val="auto"/>
          <w:sz w:val="22"/>
          <w:szCs w:val="22"/>
          <w:lang w:val="en-US"/>
        </w:rPr>
      </w:pPr>
    </w:p>
    <w:p w14:paraId="044596A9" w14:textId="7CB18431" w:rsidR="00C83225" w:rsidRDefault="00C83225" w:rsidP="00603EE0">
      <w:pPr>
        <w:pStyle w:val="Default"/>
        <w:rPr>
          <w:rFonts w:asciiTheme="minorHAnsi" w:hAnsiTheme="minorHAnsi" w:cstheme="minorHAnsi"/>
          <w:b/>
          <w:bCs/>
          <w:color w:val="auto"/>
          <w:sz w:val="22"/>
          <w:szCs w:val="22"/>
          <w:lang w:val="en-US"/>
        </w:rPr>
      </w:pPr>
    </w:p>
    <w:p w14:paraId="412951D9" w14:textId="77777777" w:rsidR="00C83225" w:rsidRDefault="00C83225" w:rsidP="00603EE0">
      <w:pPr>
        <w:pStyle w:val="Default"/>
        <w:rPr>
          <w:rFonts w:asciiTheme="minorHAnsi" w:hAnsiTheme="minorHAnsi" w:cstheme="minorHAnsi"/>
          <w:b/>
          <w:bCs/>
          <w:color w:val="auto"/>
          <w:sz w:val="22"/>
          <w:szCs w:val="22"/>
          <w:lang w:val="en-US"/>
        </w:rPr>
      </w:pPr>
    </w:p>
    <w:p w14:paraId="0984F4FE" w14:textId="17EC9DFD" w:rsidR="00603EE0" w:rsidRPr="004D4110" w:rsidRDefault="004D4110" w:rsidP="004D4110">
      <w:pPr>
        <w:spacing w:line="256" w:lineRule="auto"/>
        <w:rPr>
          <w:b/>
          <w:lang w:val="en-US"/>
        </w:rPr>
      </w:pPr>
      <w:r>
        <w:rPr>
          <w:b/>
          <w:lang w:val="en-US"/>
        </w:rPr>
        <w:t xml:space="preserve">7.4 </w:t>
      </w:r>
      <w:r w:rsidR="00603EE0" w:rsidRPr="004D4110">
        <w:rPr>
          <w:b/>
          <w:lang w:val="en-US"/>
        </w:rPr>
        <w:t>Non-eligible expenses</w:t>
      </w:r>
    </w:p>
    <w:p w14:paraId="43D6D4F3" w14:textId="6935CA05" w:rsidR="009B12EE" w:rsidRPr="00C83225" w:rsidRDefault="00603EE0" w:rsidP="00C83225">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Any expenses claimed on top of the daily allowance or long-distance travel (e.g. taxi, parking expenses, fuel costs, carbon tax, toll charges, car rental expenses, additional costs for accommodation or meals), Conference / registration fees, lecture fees and honoraria, SMS costs, </w:t>
      </w:r>
      <w:r>
        <w:rPr>
          <w:rFonts w:asciiTheme="minorHAnsi" w:hAnsiTheme="minorHAnsi" w:cstheme="minorHAnsi"/>
          <w:sz w:val="22"/>
          <w:szCs w:val="22"/>
          <w:lang w:val="en-US"/>
        </w:rPr>
        <w:lastRenderedPageBreak/>
        <w:t xml:space="preserve">photograph cost or photocopies, postage expenses or service fees associated with obtaining visas, Life and medical insurance, expenses related to addressing / treating health issues, Luggage insurance, fees, charges, and/or penalties linked to a participant changing or having to rebook travel tickets, Wi-Fi, telephone, internet, laundry, mini-bar consumption expenses, printing and postage expenses, Regional and / or national taxation fees, stamp duty expenses, bank charges / fees on reimbursement made by the Grant Holder or COST Association. </w:t>
      </w:r>
    </w:p>
    <w:p w14:paraId="23B445F2" w14:textId="77777777" w:rsidR="009B12EE" w:rsidRDefault="009B12EE" w:rsidP="00603EE0">
      <w:pPr>
        <w:autoSpaceDE w:val="0"/>
        <w:autoSpaceDN w:val="0"/>
        <w:adjustRightInd w:val="0"/>
        <w:spacing w:after="0" w:line="240" w:lineRule="auto"/>
        <w:rPr>
          <w:rFonts w:cstheme="minorHAnsi"/>
          <w:color w:val="000000"/>
          <w:lang w:val="en-US"/>
        </w:rPr>
      </w:pPr>
    </w:p>
    <w:p w14:paraId="55EC1C52" w14:textId="77777777" w:rsidR="00603EE0" w:rsidRPr="003B38AB" w:rsidRDefault="00603EE0" w:rsidP="003B38AB">
      <w:pPr>
        <w:pStyle w:val="Paragraphedeliste"/>
        <w:numPr>
          <w:ilvl w:val="1"/>
          <w:numId w:val="5"/>
        </w:numPr>
        <w:autoSpaceDE w:val="0"/>
        <w:autoSpaceDN w:val="0"/>
        <w:adjustRightInd w:val="0"/>
        <w:spacing w:after="0" w:line="240" w:lineRule="auto"/>
        <w:rPr>
          <w:rFonts w:cstheme="minorHAnsi"/>
          <w:b/>
          <w:color w:val="000000"/>
          <w:lang w:val="en-US"/>
        </w:rPr>
      </w:pPr>
      <w:r w:rsidRPr="003B38AB">
        <w:rPr>
          <w:rFonts w:cstheme="minorHAnsi"/>
          <w:b/>
          <w:color w:val="000000"/>
          <w:lang w:val="en-US"/>
        </w:rPr>
        <w:t>Participants in need of assistance in case of disability</w:t>
      </w:r>
    </w:p>
    <w:p w14:paraId="5E075399" w14:textId="77777777" w:rsidR="00603EE0" w:rsidRDefault="00603EE0" w:rsidP="00603EE0">
      <w:pPr>
        <w:autoSpaceDE w:val="0"/>
        <w:autoSpaceDN w:val="0"/>
        <w:adjustRightInd w:val="0"/>
        <w:spacing w:after="0" w:line="240" w:lineRule="auto"/>
        <w:rPr>
          <w:rFonts w:cstheme="minorHAnsi"/>
          <w:color w:val="000000"/>
          <w:lang w:val="en-US"/>
        </w:rPr>
      </w:pPr>
    </w:p>
    <w:p w14:paraId="5A1EFE4E" w14:textId="77777777" w:rsidR="00603EE0" w:rsidRDefault="00603EE0" w:rsidP="00603EE0">
      <w:pPr>
        <w:autoSpaceDE w:val="0"/>
        <w:autoSpaceDN w:val="0"/>
        <w:adjustRightInd w:val="0"/>
        <w:spacing w:after="0" w:line="240" w:lineRule="auto"/>
        <w:rPr>
          <w:rFonts w:cstheme="minorHAnsi"/>
          <w:color w:val="000000"/>
          <w:lang w:val="en-US"/>
        </w:rPr>
      </w:pPr>
      <w:r>
        <w:rPr>
          <w:rFonts w:cstheme="minorHAnsi"/>
          <w:color w:val="000000"/>
          <w:lang w:val="en-US"/>
        </w:rPr>
        <w:t>In case you are suffering of a temporary or permanent disability and you are in need of assistance, please ask the grant holder for further information.</w:t>
      </w:r>
    </w:p>
    <w:p w14:paraId="720EDB7D" w14:textId="77777777" w:rsidR="00603EE0" w:rsidRDefault="00603EE0" w:rsidP="00603EE0">
      <w:pPr>
        <w:rPr>
          <w:b/>
          <w:lang w:val="en-US"/>
        </w:rPr>
      </w:pPr>
    </w:p>
    <w:p w14:paraId="3F072C7E" w14:textId="77777777" w:rsidR="009B12EE" w:rsidRPr="009B12EE" w:rsidRDefault="009B12EE" w:rsidP="003B38AB">
      <w:pPr>
        <w:pStyle w:val="Paragraphedeliste"/>
        <w:numPr>
          <w:ilvl w:val="1"/>
          <w:numId w:val="5"/>
        </w:numPr>
        <w:autoSpaceDE w:val="0"/>
        <w:autoSpaceDN w:val="0"/>
        <w:adjustRightInd w:val="0"/>
        <w:spacing w:after="0" w:line="240" w:lineRule="auto"/>
        <w:rPr>
          <w:rFonts w:cstheme="minorHAnsi"/>
          <w:b/>
          <w:color w:val="000000"/>
          <w:lang w:val="en-US"/>
        </w:rPr>
      </w:pPr>
      <w:r>
        <w:rPr>
          <w:rFonts w:cstheme="minorHAnsi"/>
          <w:b/>
          <w:color w:val="000000"/>
          <w:lang w:val="en-US"/>
        </w:rPr>
        <w:t>Report</w:t>
      </w:r>
    </w:p>
    <w:p w14:paraId="1142AEC6" w14:textId="77777777" w:rsidR="009B12EE" w:rsidRDefault="009B12EE" w:rsidP="009B12EE">
      <w:pPr>
        <w:autoSpaceDE w:val="0"/>
        <w:autoSpaceDN w:val="0"/>
        <w:adjustRightInd w:val="0"/>
        <w:spacing w:after="0" w:line="240" w:lineRule="auto"/>
        <w:rPr>
          <w:rFonts w:cstheme="minorHAnsi"/>
          <w:color w:val="000000"/>
          <w:lang w:val="en-US"/>
        </w:rPr>
      </w:pPr>
    </w:p>
    <w:p w14:paraId="4637A2F8" w14:textId="77777777" w:rsidR="00B868CC" w:rsidRDefault="003B38AB" w:rsidP="009B12EE">
      <w:pPr>
        <w:rPr>
          <w:rFonts w:cstheme="minorHAnsi"/>
          <w:color w:val="000000"/>
          <w:lang w:val="en-US"/>
        </w:rPr>
      </w:pPr>
      <w:r>
        <w:rPr>
          <w:rFonts w:cstheme="minorHAnsi"/>
          <w:color w:val="000000"/>
          <w:lang w:val="en-US"/>
        </w:rPr>
        <w:t>•</w:t>
      </w:r>
      <w:r>
        <w:rPr>
          <w:rFonts w:ascii="Arial" w:hAnsi="Arial" w:cs="Arial"/>
          <w:color w:val="000000"/>
          <w:sz w:val="20"/>
          <w:szCs w:val="20"/>
          <w:lang w:val="en-US"/>
        </w:rPr>
        <w:t xml:space="preserve"> </w:t>
      </w:r>
      <w:r w:rsidR="009B12EE">
        <w:rPr>
          <w:rFonts w:cstheme="minorHAnsi"/>
          <w:color w:val="000000"/>
          <w:lang w:val="en-US"/>
        </w:rPr>
        <w:t>A report is required to be submitted as soon as possible but not later than 1</w:t>
      </w:r>
      <w:r>
        <w:rPr>
          <w:rFonts w:cstheme="minorHAnsi"/>
          <w:color w:val="000000"/>
          <w:lang w:val="en-US"/>
        </w:rPr>
        <w:t>5</w:t>
      </w:r>
      <w:r w:rsidR="009B12EE">
        <w:rPr>
          <w:rFonts w:cstheme="minorHAnsi"/>
          <w:color w:val="000000"/>
          <w:lang w:val="en-US"/>
        </w:rPr>
        <w:t xml:space="preserve"> days after the end of the event.</w:t>
      </w:r>
    </w:p>
    <w:p w14:paraId="5F73D10B" w14:textId="77777777" w:rsidR="003B38AB" w:rsidRDefault="003B38AB" w:rsidP="009B12EE">
      <w:pPr>
        <w:rPr>
          <w:rFonts w:cstheme="minorHAnsi"/>
          <w:color w:val="000000"/>
          <w:lang w:val="en-US"/>
        </w:rPr>
      </w:pPr>
      <w:r>
        <w:rPr>
          <w:rFonts w:cstheme="minorHAnsi"/>
          <w:color w:val="000000"/>
          <w:lang w:val="en-US"/>
        </w:rPr>
        <w:t>• Attendance lists of all participants for every day are required</w:t>
      </w:r>
    </w:p>
    <w:p w14:paraId="792781BD" w14:textId="77777777" w:rsidR="003B38AB" w:rsidRPr="00B868CC" w:rsidRDefault="003B38AB" w:rsidP="009B12EE">
      <w:pPr>
        <w:rPr>
          <w:b/>
          <w:lang w:val="en-US"/>
        </w:rPr>
      </w:pPr>
      <w:r>
        <w:rPr>
          <w:rFonts w:cstheme="minorHAnsi"/>
          <w:color w:val="000000"/>
          <w:lang w:val="en-US"/>
        </w:rPr>
        <w:t>•Receipts of all expenses shall be collected and displayed on request</w:t>
      </w:r>
    </w:p>
    <w:sectPr w:rsidR="003B38AB" w:rsidRPr="00B868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F4BE" w14:textId="77777777" w:rsidR="00986CF5" w:rsidRDefault="00986CF5" w:rsidP="00312F1A">
      <w:pPr>
        <w:spacing w:after="0" w:line="240" w:lineRule="auto"/>
      </w:pPr>
      <w:r>
        <w:separator/>
      </w:r>
    </w:p>
  </w:endnote>
  <w:endnote w:type="continuationSeparator" w:id="0">
    <w:p w14:paraId="1B65CFB8" w14:textId="77777777" w:rsidR="00986CF5" w:rsidRDefault="00986CF5"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EndPr/>
    <w:sdtContent>
      <w:p w14:paraId="6E44A0E6" w14:textId="77777777" w:rsidR="00D219C9" w:rsidRPr="00D219C9" w:rsidRDefault="00D219C9">
        <w:pPr>
          <w:pStyle w:val="Pieddepage"/>
          <w:jc w:val="right"/>
          <w:rPr>
            <w:lang w:val="en-GB"/>
          </w:rPr>
        </w:pPr>
        <w:r>
          <w:fldChar w:fldCharType="begin"/>
        </w:r>
        <w:r w:rsidRPr="001027A3">
          <w:rPr>
            <w:lang w:val="en-GB"/>
          </w:rPr>
          <w:instrText>PAGE   \* MERGEFORMAT</w:instrText>
        </w:r>
        <w:r>
          <w:fldChar w:fldCharType="separate"/>
        </w:r>
        <w:r w:rsidRPr="00D219C9">
          <w:rPr>
            <w:lang w:val="en-GB"/>
          </w:rPr>
          <w:t>2</w:t>
        </w:r>
        <w:r>
          <w:fldChar w:fldCharType="end"/>
        </w:r>
      </w:p>
    </w:sdtContent>
  </w:sdt>
  <w:p w14:paraId="59DD944F" w14:textId="77777777" w:rsidR="00D219C9" w:rsidRPr="0059170D" w:rsidRDefault="00D219C9" w:rsidP="00D219C9">
    <w:pPr>
      <w:pStyle w:val="Pieddepage"/>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48F852D" w14:textId="77777777" w:rsidR="007C42C6" w:rsidRPr="0059170D" w:rsidRDefault="007C42C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4B76" w14:textId="77777777" w:rsidR="00986CF5" w:rsidRDefault="00986CF5" w:rsidP="00312F1A">
      <w:pPr>
        <w:spacing w:after="0" w:line="240" w:lineRule="auto"/>
      </w:pPr>
      <w:r>
        <w:separator/>
      </w:r>
    </w:p>
  </w:footnote>
  <w:footnote w:type="continuationSeparator" w:id="0">
    <w:p w14:paraId="5BD5420E" w14:textId="77777777" w:rsidR="00986CF5" w:rsidRDefault="00986CF5"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A1E5" w14:textId="39771721" w:rsidR="00312F1A" w:rsidRDefault="00986CF5">
    <w:pPr>
      <w:pStyle w:val="En-tte"/>
    </w:pPr>
    <w:r>
      <w:rPr>
        <w:noProof/>
      </w:rPr>
      <w:object w:dxaOrig="11540" w:dyaOrig="1460" w14:anchorId="3134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56.8pt;mso-width-percent:0;mso-height-percent:0;mso-width-percent:0;mso-height-percent:0">
          <v:imagedata r:id="rId1" o:title=""/>
        </v:shape>
        <o:OLEObject Type="Embed" ProgID="Unknown" ShapeID="_x0000_i1025" DrawAspect="Content" ObjectID="_1703966816" r:id="rId2"/>
      </w:object>
    </w:r>
  </w:p>
  <w:p w14:paraId="7FFBA840" w14:textId="77777777" w:rsidR="007C42C6" w:rsidRDefault="007C42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31D3"/>
    <w:multiLevelType w:val="hybridMultilevel"/>
    <w:tmpl w:val="8D530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C303"/>
    <w:multiLevelType w:val="hybridMultilevel"/>
    <w:tmpl w:val="F7445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2E5B"/>
    <w:multiLevelType w:val="multilevel"/>
    <w:tmpl w:val="2DCE80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664208E"/>
    <w:multiLevelType w:val="multilevel"/>
    <w:tmpl w:val="5B9E205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714DBC"/>
    <w:multiLevelType w:val="hybridMultilevel"/>
    <w:tmpl w:val="261F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43CDC9"/>
    <w:multiLevelType w:val="hybridMultilevel"/>
    <w:tmpl w:val="501FA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1E2245"/>
    <w:multiLevelType w:val="multilevel"/>
    <w:tmpl w:val="BF4699F0"/>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B6363C"/>
    <w:multiLevelType w:val="multilevel"/>
    <w:tmpl w:val="B89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071FC9"/>
    <w:multiLevelType w:val="multilevel"/>
    <w:tmpl w:val="33383F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3"/>
  </w:num>
  <w:num w:numId="6">
    <w:abstractNumId w:val="6"/>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824B0"/>
    <w:rsid w:val="000B4BC3"/>
    <w:rsid w:val="001027A3"/>
    <w:rsid w:val="001156A0"/>
    <w:rsid w:val="0014464E"/>
    <w:rsid w:val="00151A98"/>
    <w:rsid w:val="001C36C2"/>
    <w:rsid w:val="001E38A9"/>
    <w:rsid w:val="00312D58"/>
    <w:rsid w:val="00312F1A"/>
    <w:rsid w:val="0033035A"/>
    <w:rsid w:val="00386F00"/>
    <w:rsid w:val="003B38AB"/>
    <w:rsid w:val="004D4110"/>
    <w:rsid w:val="0059170D"/>
    <w:rsid w:val="005B4880"/>
    <w:rsid w:val="00603EE0"/>
    <w:rsid w:val="00615716"/>
    <w:rsid w:val="00616893"/>
    <w:rsid w:val="006635EB"/>
    <w:rsid w:val="00715522"/>
    <w:rsid w:val="00725CF7"/>
    <w:rsid w:val="00744EB9"/>
    <w:rsid w:val="007C42C6"/>
    <w:rsid w:val="00827C2B"/>
    <w:rsid w:val="00922372"/>
    <w:rsid w:val="00986CF5"/>
    <w:rsid w:val="009B12EE"/>
    <w:rsid w:val="00AE2810"/>
    <w:rsid w:val="00B658DF"/>
    <w:rsid w:val="00B868CC"/>
    <w:rsid w:val="00BA093D"/>
    <w:rsid w:val="00C83225"/>
    <w:rsid w:val="00C962C7"/>
    <w:rsid w:val="00D219C9"/>
    <w:rsid w:val="00D6417B"/>
    <w:rsid w:val="00E674FF"/>
    <w:rsid w:val="00F05E0B"/>
    <w:rsid w:val="00F15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C2C5"/>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1"/>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2F1A"/>
    <w:pPr>
      <w:tabs>
        <w:tab w:val="center" w:pos="4536"/>
        <w:tab w:val="right" w:pos="9072"/>
      </w:tabs>
      <w:spacing w:after="0" w:line="240" w:lineRule="auto"/>
    </w:pPr>
  </w:style>
  <w:style w:type="character" w:customStyle="1" w:styleId="En-tteCar">
    <w:name w:val="En-tête Car"/>
    <w:basedOn w:val="Policepardfaut"/>
    <w:link w:val="En-tte"/>
    <w:uiPriority w:val="99"/>
    <w:rsid w:val="00312F1A"/>
  </w:style>
  <w:style w:type="paragraph" w:styleId="Pieddepage">
    <w:name w:val="footer"/>
    <w:basedOn w:val="Normal"/>
    <w:link w:val="PieddepageCar"/>
    <w:uiPriority w:val="99"/>
    <w:unhideWhenUsed/>
    <w:rsid w:val="0031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674FF"/>
    <w:pPr>
      <w:ind w:left="720"/>
      <w:contextualSpacing/>
    </w:pPr>
  </w:style>
  <w:style w:type="character" w:styleId="Marquedecommentaire">
    <w:name w:val="annotation reference"/>
    <w:basedOn w:val="Policepardfaut"/>
    <w:uiPriority w:val="99"/>
    <w:semiHidden/>
    <w:unhideWhenUsed/>
    <w:rsid w:val="00F15821"/>
    <w:rPr>
      <w:rFonts w:cs="Times New Roman"/>
      <w:sz w:val="16"/>
      <w:szCs w:val="16"/>
    </w:rPr>
  </w:style>
  <w:style w:type="paragraph" w:styleId="NormalWeb">
    <w:name w:val="Normal (Web)"/>
    <w:basedOn w:val="Normal"/>
    <w:uiPriority w:val="99"/>
    <w:unhideWhenUsed/>
    <w:rsid w:val="00F15821"/>
    <w:pPr>
      <w:spacing w:before="100" w:beforeAutospacing="1" w:after="100" w:afterAutospacing="1" w:line="240" w:lineRule="auto"/>
    </w:pPr>
    <w:rPr>
      <w:rFonts w:ascii="Times New Roman" w:hAnsi="Times New Roman"/>
      <w:sz w:val="24"/>
      <w:szCs w:val="24"/>
      <w:lang w:val="es-ES"/>
    </w:rPr>
  </w:style>
  <w:style w:type="paragraph" w:styleId="Textedebulles">
    <w:name w:val="Balloon Text"/>
    <w:basedOn w:val="Normal"/>
    <w:link w:val="TextedebullesCar"/>
    <w:uiPriority w:val="99"/>
    <w:semiHidden/>
    <w:unhideWhenUsed/>
    <w:rsid w:val="00F158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821"/>
    <w:rPr>
      <w:rFonts w:ascii="Segoe UI" w:eastAsia="Times New Roman"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D0C5-7B91-40CC-87F3-9D020E4E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7703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Olivier Coux</cp:lastModifiedBy>
  <cp:revision>2</cp:revision>
  <dcterms:created xsi:type="dcterms:W3CDTF">2022-01-17T22:20:00Z</dcterms:created>
  <dcterms:modified xsi:type="dcterms:W3CDTF">2022-01-17T22:20:00Z</dcterms:modified>
</cp:coreProperties>
</file>